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5BD2" w:rsidRDefault="00074D36">
      <w:pPr>
        <w:pStyle w:val="Titre1"/>
      </w:pPr>
      <w:bookmarkStart w:id="0" w:name="_GoBack"/>
      <w:bookmarkEnd w:id="0"/>
      <w:r>
        <w:t xml:space="preserve">RÉPUBLIQUE DU NIGER </w:t>
      </w:r>
    </w:p>
    <w:p w:rsidR="00AB5BD2" w:rsidRDefault="00074D36">
      <w:pPr>
        <w:pStyle w:val="Titre1"/>
        <w:ind w:left="7218" w:firstLine="479"/>
      </w:pPr>
      <w:r>
        <w:t xml:space="preserve">Loi N° 98-07  du 29 avril 1998 </w:t>
      </w:r>
    </w:p>
    <w:p w:rsidR="00AB5BD2" w:rsidRDefault="00074D36">
      <w:pPr>
        <w:spacing w:line="240" w:lineRule="auto"/>
        <w:ind w:left="10"/>
        <w:jc w:val="right"/>
      </w:pPr>
      <w:r>
        <w:rPr>
          <w:b/>
        </w:rPr>
        <w:t xml:space="preserve"> fixant le Régime de la Chasse et de la Protection de la Faune </w:t>
      </w:r>
    </w:p>
    <w:p w:rsidR="00AB5BD2" w:rsidRDefault="00074D36">
      <w:pPr>
        <w:spacing w:line="240" w:lineRule="auto"/>
        <w:ind w:left="0" w:right="386" w:firstLine="0"/>
        <w:jc w:val="right"/>
      </w:pPr>
      <w:r>
        <w:rPr>
          <w:b/>
        </w:rPr>
        <w:t xml:space="preserve"> </w:t>
      </w:r>
    </w:p>
    <w:p w:rsidR="00AB5BD2" w:rsidRDefault="00074D36">
      <w:pPr>
        <w:spacing w:line="240" w:lineRule="auto"/>
        <w:ind w:left="0" w:right="0" w:firstLine="0"/>
        <w:jc w:val="left"/>
      </w:pPr>
      <w:r>
        <w:rPr>
          <w:b/>
        </w:rPr>
        <w:t xml:space="preserve"> </w:t>
      </w:r>
    </w:p>
    <w:p w:rsidR="00AB5BD2" w:rsidRDefault="00074D36">
      <w:pPr>
        <w:pStyle w:val="Titre1"/>
        <w:ind w:left="152"/>
      </w:pPr>
      <w:r>
        <w:t xml:space="preserve">VU </w:t>
      </w:r>
      <w:r>
        <w:tab/>
        <w:t xml:space="preserve">la Constitution ; </w:t>
      </w:r>
    </w:p>
    <w:p w:rsidR="00AB5BD2" w:rsidRDefault="00074D36">
      <w:pPr>
        <w:spacing w:line="240" w:lineRule="auto"/>
        <w:ind w:left="142" w:right="0" w:firstLine="0"/>
        <w:jc w:val="left"/>
      </w:pPr>
      <w:r>
        <w:rPr>
          <w:b/>
        </w:rPr>
        <w:t xml:space="preserve"> </w:t>
      </w:r>
    </w:p>
    <w:p w:rsidR="00AB5BD2" w:rsidRDefault="00074D36">
      <w:pPr>
        <w:spacing w:line="240" w:lineRule="auto"/>
        <w:ind w:left="0" w:right="0" w:firstLine="0"/>
        <w:jc w:val="left"/>
      </w:pPr>
      <w:r>
        <w:rPr>
          <w:b/>
        </w:rPr>
        <w:t xml:space="preserve"> </w:t>
      </w:r>
    </w:p>
    <w:p w:rsidR="00AB5BD2" w:rsidRDefault="00074D36">
      <w:pPr>
        <w:spacing w:line="240" w:lineRule="auto"/>
        <w:ind w:left="10" w:right="-15"/>
        <w:jc w:val="center"/>
      </w:pPr>
      <w:r>
        <w:rPr>
          <w:b/>
        </w:rPr>
        <w:t xml:space="preserve">L’ASSEMBLEE NATIONALE A DELIBERE ET ADOPTE ; </w:t>
      </w:r>
    </w:p>
    <w:p w:rsidR="00AB5BD2" w:rsidRDefault="00074D36">
      <w:pPr>
        <w:spacing w:line="240" w:lineRule="auto"/>
        <w:ind w:left="0" w:right="0" w:firstLine="0"/>
        <w:jc w:val="center"/>
      </w:pPr>
      <w:r>
        <w:rPr>
          <w:b/>
        </w:rPr>
        <w:t xml:space="preserve"> </w:t>
      </w:r>
    </w:p>
    <w:p w:rsidR="00AB5BD2" w:rsidRDefault="00074D36">
      <w:pPr>
        <w:spacing w:line="240" w:lineRule="auto"/>
        <w:ind w:left="10" w:right="-15"/>
        <w:jc w:val="center"/>
      </w:pPr>
      <w:r>
        <w:rPr>
          <w:b/>
        </w:rPr>
        <w:t xml:space="preserve">LE RESIDENT DE LA REPUBLIQUE </w:t>
      </w:r>
    </w:p>
    <w:p w:rsidR="00AB5BD2" w:rsidRDefault="00074D36">
      <w:pPr>
        <w:spacing w:line="240" w:lineRule="auto"/>
        <w:ind w:left="0" w:right="0" w:firstLine="0"/>
        <w:jc w:val="center"/>
      </w:pPr>
      <w:r>
        <w:rPr>
          <w:b/>
        </w:rPr>
        <w:t xml:space="preserve"> </w:t>
      </w:r>
    </w:p>
    <w:p w:rsidR="00AB5BD2" w:rsidRDefault="00074D36">
      <w:pPr>
        <w:spacing w:line="240" w:lineRule="auto"/>
        <w:ind w:left="10" w:right="-15"/>
        <w:jc w:val="center"/>
      </w:pPr>
      <w:r>
        <w:rPr>
          <w:b/>
        </w:rPr>
        <w:t xml:space="preserve"> PROMULGUE LA LOI </w:t>
      </w:r>
    </w:p>
    <w:p w:rsidR="00AB5BD2" w:rsidRDefault="00074D36">
      <w:pPr>
        <w:spacing w:line="240" w:lineRule="auto"/>
        <w:ind w:left="0" w:right="0" w:firstLine="0"/>
        <w:jc w:val="center"/>
      </w:pPr>
      <w:r>
        <w:rPr>
          <w:b/>
        </w:rPr>
        <w:t xml:space="preserve"> </w:t>
      </w:r>
    </w:p>
    <w:p w:rsidR="00AB5BD2" w:rsidRDefault="00074D36">
      <w:pPr>
        <w:spacing w:line="240" w:lineRule="auto"/>
        <w:ind w:left="10" w:right="-15"/>
        <w:jc w:val="center"/>
      </w:pPr>
      <w:r>
        <w:rPr>
          <w:b/>
        </w:rPr>
        <w:t xml:space="preserve">DONT LA TENEUR SUIT : </w:t>
      </w:r>
    </w:p>
    <w:p w:rsidR="00AB5BD2" w:rsidRDefault="00074D36">
      <w:pPr>
        <w:spacing w:line="240" w:lineRule="auto"/>
        <w:ind w:left="0" w:right="0" w:firstLine="0"/>
        <w:jc w:val="left"/>
      </w:pPr>
      <w:r>
        <w:rPr>
          <w:b/>
        </w:rPr>
        <w:t xml:space="preserve"> </w:t>
      </w:r>
    </w:p>
    <w:p w:rsidR="00AB5BD2" w:rsidRDefault="00074D36">
      <w:pPr>
        <w:spacing w:line="240" w:lineRule="auto"/>
        <w:ind w:left="0" w:right="0" w:firstLine="0"/>
        <w:jc w:val="left"/>
      </w:pPr>
      <w:r>
        <w:rPr>
          <w:b/>
        </w:rPr>
        <w:t xml:space="preserve"> </w:t>
      </w:r>
    </w:p>
    <w:p w:rsidR="00AB5BD2" w:rsidRDefault="00074D36">
      <w:pPr>
        <w:spacing w:line="240" w:lineRule="auto"/>
        <w:ind w:left="10" w:right="-15"/>
        <w:jc w:val="center"/>
      </w:pPr>
      <w:r>
        <w:rPr>
          <w:b/>
          <w:u w:val="single" w:color="000000"/>
        </w:rPr>
        <w:t>TITRE PREMIER :</w:t>
      </w:r>
      <w:r>
        <w:rPr>
          <w:b/>
        </w:rPr>
        <w:t xml:space="preserve"> </w:t>
      </w:r>
      <w:r>
        <w:rPr>
          <w:b/>
          <w:u w:val="single" w:color="000000"/>
        </w:rPr>
        <w:t>DES GENERALITES ET DEFINITIONS</w:t>
      </w:r>
      <w:r>
        <w:rPr>
          <w:b/>
        </w:rPr>
        <w:t xml:space="preserve"> </w:t>
      </w:r>
    </w:p>
    <w:p w:rsidR="00AB5BD2" w:rsidRDefault="00074D36">
      <w:pPr>
        <w:spacing w:line="240" w:lineRule="auto"/>
        <w:ind w:left="0" w:right="0" w:firstLine="0"/>
        <w:jc w:val="left"/>
      </w:pPr>
      <w:r>
        <w:t xml:space="preserve"> </w:t>
      </w:r>
    </w:p>
    <w:p w:rsidR="00AB5BD2" w:rsidRDefault="00074D36">
      <w:pPr>
        <w:spacing w:line="240" w:lineRule="auto"/>
        <w:ind w:left="0" w:right="0" w:firstLine="0"/>
        <w:jc w:val="left"/>
      </w:pPr>
      <w:r>
        <w:t xml:space="preserve"> </w:t>
      </w:r>
    </w:p>
    <w:p w:rsidR="00AB5BD2" w:rsidRDefault="00074D36">
      <w:pPr>
        <w:pStyle w:val="Titre1"/>
      </w:pPr>
      <w:r>
        <w:rPr>
          <w:u w:val="single" w:color="000000"/>
        </w:rPr>
        <w:t>CHAPITRE I</w:t>
      </w:r>
      <w:r>
        <w:t xml:space="preserve"> : Des Généralités </w:t>
      </w:r>
    </w:p>
    <w:p w:rsidR="00AB5BD2" w:rsidRDefault="00074D36">
      <w:pPr>
        <w:spacing w:line="240" w:lineRule="auto"/>
        <w:ind w:left="0" w:right="0" w:firstLine="0"/>
        <w:jc w:val="left"/>
      </w:pPr>
      <w:r>
        <w:t xml:space="preserve"> </w:t>
      </w:r>
    </w:p>
    <w:p w:rsidR="00AB5BD2" w:rsidRDefault="00074D36">
      <w:r>
        <w:rPr>
          <w:u w:val="single" w:color="000000"/>
        </w:rPr>
        <w:t xml:space="preserve">Article Premier </w:t>
      </w:r>
      <w:r>
        <w:t xml:space="preserve">: La présente loi a pour objet de définir le régime de la chasse et la protection de la faune. </w:t>
      </w:r>
    </w:p>
    <w:p w:rsidR="00AB5BD2" w:rsidRDefault="00074D36">
      <w:pPr>
        <w:spacing w:line="240" w:lineRule="auto"/>
        <w:ind w:left="0" w:right="0" w:firstLine="0"/>
        <w:jc w:val="left"/>
      </w:pPr>
      <w:r>
        <w:t xml:space="preserve"> </w:t>
      </w:r>
    </w:p>
    <w:p w:rsidR="00AB5BD2" w:rsidRDefault="00074D36">
      <w:r>
        <w:rPr>
          <w:u w:val="single" w:color="000000"/>
        </w:rPr>
        <w:t xml:space="preserve">Art.2- </w:t>
      </w:r>
      <w:r>
        <w:t>: La chasse est tout act</w:t>
      </w:r>
      <w:r>
        <w:t xml:space="preserve">e consistant soit à rechercher, poursuivre, viser ou prendre vue, piéger, capturer, blesser ou tuer un animal sauvage vivant en état de liberté, soit à  en récolter ou détruire les œufs. </w:t>
      </w:r>
    </w:p>
    <w:p w:rsidR="00AB5BD2" w:rsidRDefault="00074D36">
      <w:pPr>
        <w:spacing w:line="240" w:lineRule="auto"/>
        <w:ind w:left="0" w:right="0" w:firstLine="0"/>
        <w:jc w:val="left"/>
      </w:pPr>
      <w:r>
        <w:t xml:space="preserve"> </w:t>
      </w:r>
    </w:p>
    <w:p w:rsidR="00AB5BD2" w:rsidRDefault="00074D36">
      <w:r>
        <w:rPr>
          <w:u w:val="single" w:color="000000"/>
        </w:rPr>
        <w:t>Art.3.-</w:t>
      </w:r>
      <w:r>
        <w:t xml:space="preserve"> Nul ne doit chasser s’il n’est titulaire d’un permis de ch</w:t>
      </w:r>
      <w:r>
        <w:t xml:space="preserve">asse.  </w:t>
      </w:r>
    </w:p>
    <w:p w:rsidR="00AB5BD2" w:rsidRDefault="00074D36">
      <w:pPr>
        <w:spacing w:line="240" w:lineRule="auto"/>
        <w:ind w:left="0" w:right="0" w:firstLine="0"/>
        <w:jc w:val="left"/>
      </w:pPr>
      <w:r>
        <w:t xml:space="preserve"> </w:t>
      </w:r>
    </w:p>
    <w:p w:rsidR="00AB5BD2" w:rsidRDefault="00074D36">
      <w:pPr>
        <w:spacing w:line="240" w:lineRule="auto"/>
        <w:ind w:left="0" w:right="0" w:firstLine="0"/>
        <w:jc w:val="left"/>
      </w:pPr>
      <w:r>
        <w:t xml:space="preserve"> </w:t>
      </w:r>
    </w:p>
    <w:p w:rsidR="00AB5BD2" w:rsidRDefault="00074D36">
      <w:pPr>
        <w:pStyle w:val="Titre1"/>
      </w:pPr>
      <w:r>
        <w:rPr>
          <w:u w:val="single" w:color="000000"/>
        </w:rPr>
        <w:t>CHAPITRE II</w:t>
      </w:r>
      <w:r>
        <w:t xml:space="preserve"> : Des Définitions </w:t>
      </w:r>
    </w:p>
    <w:p w:rsidR="00AB5BD2" w:rsidRDefault="00074D36">
      <w:pPr>
        <w:spacing w:line="240" w:lineRule="auto"/>
        <w:ind w:left="0" w:right="0" w:firstLine="0"/>
        <w:jc w:val="left"/>
      </w:pPr>
      <w:r>
        <w:t xml:space="preserve"> </w:t>
      </w:r>
    </w:p>
    <w:p w:rsidR="00AB5BD2" w:rsidRDefault="00074D36">
      <w:r>
        <w:rPr>
          <w:u w:val="single" w:color="000000"/>
        </w:rPr>
        <w:t>Art.4.-</w:t>
      </w:r>
      <w:r>
        <w:t xml:space="preserve"> Aux termes de la présente loi, on entend par : </w:t>
      </w:r>
    </w:p>
    <w:p w:rsidR="00AB5BD2" w:rsidRDefault="00074D36">
      <w:pPr>
        <w:spacing w:line="240" w:lineRule="auto"/>
        <w:ind w:left="0" w:right="0" w:firstLine="0"/>
        <w:jc w:val="left"/>
      </w:pPr>
      <w:r>
        <w:t xml:space="preserve"> </w:t>
      </w:r>
    </w:p>
    <w:p w:rsidR="00AB5BD2" w:rsidRDefault="00074D36">
      <w:pPr>
        <w:numPr>
          <w:ilvl w:val="0"/>
          <w:numId w:val="1"/>
        </w:numPr>
        <w:ind w:hanging="360"/>
      </w:pPr>
      <w:r>
        <w:rPr>
          <w:u w:val="single" w:color="000000"/>
        </w:rPr>
        <w:t xml:space="preserve">Faune Sauvage </w:t>
      </w:r>
      <w:r>
        <w:t xml:space="preserve">: L’ensemble des animaux vivants en état de liberté dans leur milieu naturel notamment ceux classer parmi les mammifères, les oiseaux, les </w:t>
      </w:r>
      <w:r>
        <w:t xml:space="preserve">reptiles, les batraciens, les insectes…. ; </w:t>
      </w:r>
    </w:p>
    <w:p w:rsidR="00AB5BD2" w:rsidRDefault="00074D36">
      <w:pPr>
        <w:spacing w:line="240" w:lineRule="auto"/>
        <w:ind w:left="0" w:right="0" w:firstLine="0"/>
        <w:jc w:val="left"/>
      </w:pPr>
      <w:r>
        <w:t xml:space="preserve"> </w:t>
      </w:r>
    </w:p>
    <w:p w:rsidR="00AB5BD2" w:rsidRDefault="00074D36">
      <w:pPr>
        <w:numPr>
          <w:ilvl w:val="0"/>
          <w:numId w:val="1"/>
        </w:numPr>
        <w:ind w:hanging="360"/>
      </w:pPr>
      <w:r>
        <w:rPr>
          <w:u w:val="single" w:color="000000"/>
        </w:rPr>
        <w:t xml:space="preserve">Gibier </w:t>
      </w:r>
      <w:r>
        <w:t xml:space="preserve">: Tout animal sauvage susceptible de faire l’objet d’acte de chasse et duquel l’homme peut tire profit ;  </w:t>
      </w:r>
    </w:p>
    <w:p w:rsidR="00AB5BD2" w:rsidRDefault="00074D36">
      <w:pPr>
        <w:spacing w:line="240" w:lineRule="auto"/>
        <w:ind w:left="0" w:right="0" w:firstLine="0"/>
        <w:jc w:val="left"/>
      </w:pPr>
      <w:r>
        <w:t xml:space="preserve"> </w:t>
      </w:r>
    </w:p>
    <w:p w:rsidR="00AB5BD2" w:rsidRDefault="00074D36">
      <w:pPr>
        <w:numPr>
          <w:ilvl w:val="0"/>
          <w:numId w:val="1"/>
        </w:numPr>
        <w:ind w:hanging="360"/>
      </w:pPr>
      <w:r>
        <w:rPr>
          <w:u w:val="single" w:color="000000"/>
        </w:rPr>
        <w:t xml:space="preserve">‘’Dépouilles’’ ou ‘‘Trophées’’ </w:t>
      </w:r>
      <w:r>
        <w:t>: Tous les restes d’animaux sauvages autre que la viande de con</w:t>
      </w:r>
      <w:r>
        <w:t xml:space="preserve">sommation et tout objet confectionné avec ces restes sans qu’ils aient perdu leur identité d’origine ; </w:t>
      </w:r>
    </w:p>
    <w:p w:rsidR="00AB5BD2" w:rsidRDefault="00074D36">
      <w:pPr>
        <w:spacing w:line="240" w:lineRule="auto"/>
        <w:ind w:left="0" w:right="0" w:firstLine="0"/>
        <w:jc w:val="left"/>
      </w:pPr>
      <w:r>
        <w:t xml:space="preserve"> </w:t>
      </w:r>
    </w:p>
    <w:p w:rsidR="00AB5BD2" w:rsidRDefault="00074D36">
      <w:pPr>
        <w:numPr>
          <w:ilvl w:val="0"/>
          <w:numId w:val="1"/>
        </w:numPr>
        <w:ind w:hanging="360"/>
      </w:pPr>
      <w:r>
        <w:rPr>
          <w:u w:val="single" w:color="000000"/>
        </w:rPr>
        <w:t xml:space="preserve">Latitude d’abattage </w:t>
      </w:r>
      <w:r>
        <w:t xml:space="preserve">: Le nombre maximum d’animaux ou d’espèces de gibier dont l’abattage ou la capture est autorisé pour chaque type de permis pendant la période de chasse considérée ; </w:t>
      </w:r>
    </w:p>
    <w:p w:rsidR="00AB5BD2" w:rsidRDefault="00074D36">
      <w:pPr>
        <w:spacing w:line="240" w:lineRule="auto"/>
        <w:ind w:left="0" w:right="0" w:firstLine="0"/>
        <w:jc w:val="left"/>
      </w:pPr>
      <w:r>
        <w:t xml:space="preserve"> </w:t>
      </w:r>
    </w:p>
    <w:p w:rsidR="00AB5BD2" w:rsidRDefault="00074D36">
      <w:pPr>
        <w:numPr>
          <w:ilvl w:val="0"/>
          <w:numId w:val="1"/>
        </w:numPr>
        <w:ind w:hanging="360"/>
      </w:pPr>
      <w:r>
        <w:rPr>
          <w:u w:val="single" w:color="000000"/>
        </w:rPr>
        <w:t xml:space="preserve">Guide de chasse </w:t>
      </w:r>
      <w:r>
        <w:t xml:space="preserve">: Toutes personne physique ou morale qui organise à titre onéreux, pour </w:t>
      </w:r>
      <w:r>
        <w:t xml:space="preserve">le compte d’autrui, des expéditions de chasse ; </w:t>
      </w:r>
    </w:p>
    <w:p w:rsidR="00AB5BD2" w:rsidRDefault="00074D36">
      <w:pPr>
        <w:spacing w:line="240" w:lineRule="auto"/>
        <w:ind w:left="0" w:right="0" w:firstLine="0"/>
        <w:jc w:val="left"/>
      </w:pPr>
      <w:r>
        <w:lastRenderedPageBreak/>
        <w:t xml:space="preserve"> </w:t>
      </w:r>
    </w:p>
    <w:p w:rsidR="00AB5BD2" w:rsidRDefault="00074D36">
      <w:pPr>
        <w:numPr>
          <w:ilvl w:val="0"/>
          <w:numId w:val="1"/>
        </w:numPr>
        <w:ind w:hanging="360"/>
      </w:pPr>
      <w:r>
        <w:rPr>
          <w:u w:val="single" w:color="000000"/>
        </w:rPr>
        <w:t xml:space="preserve">Spécimen </w:t>
      </w:r>
      <w:r>
        <w:t xml:space="preserve">: Tout représentant d’une espèce sauvage ou une partie seulement de la même espèce ; </w:t>
      </w:r>
    </w:p>
    <w:p w:rsidR="00AB5BD2" w:rsidRDefault="00074D36">
      <w:pPr>
        <w:spacing w:line="240" w:lineRule="auto"/>
        <w:ind w:left="0" w:right="0" w:firstLine="0"/>
        <w:jc w:val="left"/>
      </w:pPr>
      <w:r>
        <w:t xml:space="preserve"> </w:t>
      </w:r>
    </w:p>
    <w:p w:rsidR="00AB5BD2" w:rsidRDefault="00074D36">
      <w:pPr>
        <w:numPr>
          <w:ilvl w:val="0"/>
          <w:numId w:val="1"/>
        </w:numPr>
        <w:ind w:hanging="360"/>
      </w:pPr>
      <w:r>
        <w:rPr>
          <w:u w:val="single" w:color="000000"/>
        </w:rPr>
        <w:t xml:space="preserve">Concession </w:t>
      </w:r>
      <w:r>
        <w:t>: Acte par lequel le Ministère chargé de la faune concède à des personnes physiques ou morales de</w:t>
      </w:r>
      <w:r>
        <w:t xml:space="preserve"> droit public ou privé nigérien, des zones délimitées du domaine de l’Etat ; </w:t>
      </w:r>
    </w:p>
    <w:p w:rsidR="00AB5BD2" w:rsidRDefault="00074D36">
      <w:pPr>
        <w:spacing w:line="240" w:lineRule="auto"/>
        <w:ind w:left="0" w:right="0" w:firstLine="0"/>
        <w:jc w:val="left"/>
      </w:pPr>
      <w:r>
        <w:t xml:space="preserve"> </w:t>
      </w:r>
    </w:p>
    <w:p w:rsidR="00AB5BD2" w:rsidRDefault="00074D36">
      <w:pPr>
        <w:numPr>
          <w:ilvl w:val="0"/>
          <w:numId w:val="1"/>
        </w:numPr>
        <w:ind w:hanging="360"/>
      </w:pPr>
      <w:r>
        <w:rPr>
          <w:u w:val="single" w:color="000000"/>
        </w:rPr>
        <w:t xml:space="preserve">Concessionnaire </w:t>
      </w:r>
      <w:r>
        <w:t xml:space="preserve">: Attributaire d’un droit de gestion d’une concession ; </w:t>
      </w:r>
    </w:p>
    <w:p w:rsidR="00AB5BD2" w:rsidRDefault="00074D36">
      <w:pPr>
        <w:spacing w:line="240" w:lineRule="auto"/>
        <w:ind w:left="0" w:right="0" w:firstLine="0"/>
        <w:jc w:val="left"/>
      </w:pPr>
      <w:r>
        <w:t xml:space="preserve"> </w:t>
      </w:r>
    </w:p>
    <w:p w:rsidR="00AB5BD2" w:rsidRDefault="00074D36">
      <w:pPr>
        <w:numPr>
          <w:ilvl w:val="0"/>
          <w:numId w:val="1"/>
        </w:numPr>
        <w:ind w:hanging="360"/>
      </w:pPr>
      <w:r>
        <w:rPr>
          <w:u w:val="single" w:color="000000"/>
        </w:rPr>
        <w:t xml:space="preserve">Parc national </w:t>
      </w:r>
      <w:r>
        <w:t>: Aire où la plus haute autorité de l’Etat prend l’acte de classement par décret, exclu</w:t>
      </w:r>
      <w:r>
        <w:t>sivement destinée à la propagation, à la protection, à la conservation et à l’aménagement de l’habitat et des populations d’animaux sauvages, ainsi qu’à la protection des sites, de paysages ou de formations géologiques d’une valeur scientifique, culturelle</w:t>
      </w:r>
      <w:r>
        <w:t xml:space="preserve"> ou esthétique particulière, dans l’intérêt du public et également pour son éducation et sa récréation, lorsque cela ne porte pas atteinte aux objectifs de sa création. Ses limites ne peuvent être changées et aucune de ses parties ne peut être aliénée ; </w:t>
      </w:r>
    </w:p>
    <w:p w:rsidR="00AB5BD2" w:rsidRDefault="00074D36">
      <w:pPr>
        <w:spacing w:line="240" w:lineRule="auto"/>
        <w:ind w:left="0" w:right="0" w:firstLine="0"/>
        <w:jc w:val="left"/>
      </w:pPr>
      <w:r>
        <w:t xml:space="preserve"> </w:t>
      </w:r>
    </w:p>
    <w:p w:rsidR="00AB5BD2" w:rsidRDefault="00074D36">
      <w:pPr>
        <w:numPr>
          <w:ilvl w:val="0"/>
          <w:numId w:val="1"/>
        </w:numPr>
        <w:ind w:hanging="360"/>
      </w:pPr>
      <w:r>
        <w:rPr>
          <w:u w:val="single" w:color="000000"/>
        </w:rPr>
        <w:t xml:space="preserve">Réserve naturelle nationale </w:t>
      </w:r>
      <w:r>
        <w:t>: Aire délimitée où certaines restrictions partielles ou totales, temporaires ou définitives quant à la chasse, l’exploitation des végétaux, des produits du sol ou du sous-sol, l’installation des infrastructures, peuvent être n</w:t>
      </w:r>
      <w:r>
        <w:t xml:space="preserve">écessaires à des fins de protection et de réhabilitation des milieux naturels pour le bien-être des populations ; </w:t>
      </w:r>
    </w:p>
    <w:p w:rsidR="00AB5BD2" w:rsidRDefault="00074D36">
      <w:pPr>
        <w:spacing w:line="240" w:lineRule="auto"/>
        <w:ind w:left="0" w:right="0" w:firstLine="0"/>
        <w:jc w:val="left"/>
      </w:pPr>
      <w:r>
        <w:t xml:space="preserve"> </w:t>
      </w:r>
    </w:p>
    <w:p w:rsidR="00AB5BD2" w:rsidRDefault="00074D36">
      <w:pPr>
        <w:numPr>
          <w:ilvl w:val="0"/>
          <w:numId w:val="1"/>
        </w:numPr>
        <w:ind w:hanging="360"/>
      </w:pPr>
      <w:r>
        <w:rPr>
          <w:u w:val="single" w:color="000000"/>
        </w:rPr>
        <w:t xml:space="preserve">Réserve intégrale ou sanctuaire </w:t>
      </w:r>
      <w:r>
        <w:t>: Aire réservée pour la protection totale des communautés animales, végétales ou des sites caractéristiques</w:t>
      </w:r>
      <w:r>
        <w:t xml:space="preserve"> particulièrement menacés. Cette aire doit être englobée dans une zone tampon qui a le statut d’une Réserve Naturelle Nationale ; </w:t>
      </w:r>
    </w:p>
    <w:p w:rsidR="00AB5BD2" w:rsidRDefault="00074D36">
      <w:pPr>
        <w:spacing w:line="240" w:lineRule="auto"/>
        <w:ind w:left="0" w:right="0" w:firstLine="0"/>
        <w:jc w:val="left"/>
      </w:pPr>
      <w:r>
        <w:t xml:space="preserve"> </w:t>
      </w:r>
    </w:p>
    <w:p w:rsidR="00AB5BD2" w:rsidRDefault="00074D36">
      <w:pPr>
        <w:numPr>
          <w:ilvl w:val="0"/>
          <w:numId w:val="1"/>
        </w:numPr>
        <w:ind w:hanging="360"/>
      </w:pPr>
      <w:r>
        <w:rPr>
          <w:u w:val="single" w:color="000000"/>
        </w:rPr>
        <w:t xml:space="preserve">Réserve de faune </w:t>
      </w:r>
      <w:r>
        <w:t xml:space="preserve">: Aire classée, affectée au repeuplement, à la reproduction et à la propagation de la faune sauvage ainsi </w:t>
      </w:r>
      <w:r>
        <w:t xml:space="preserve">qu’à la préservation ou à la reconstitution de son habitat. Une réserve de faune peut être soit totale, soit partielle ; </w:t>
      </w:r>
    </w:p>
    <w:p w:rsidR="00AB5BD2" w:rsidRDefault="00074D36">
      <w:pPr>
        <w:spacing w:line="240" w:lineRule="auto"/>
        <w:ind w:left="0" w:right="0" w:firstLine="0"/>
        <w:jc w:val="left"/>
      </w:pPr>
      <w:r>
        <w:t xml:space="preserve"> </w:t>
      </w:r>
    </w:p>
    <w:p w:rsidR="00AB5BD2" w:rsidRDefault="00074D36">
      <w:pPr>
        <w:numPr>
          <w:ilvl w:val="0"/>
          <w:numId w:val="1"/>
        </w:numPr>
        <w:ind w:hanging="360"/>
      </w:pPr>
      <w:r>
        <w:rPr>
          <w:u w:val="single" w:color="000000"/>
        </w:rPr>
        <w:t xml:space="preserve">Réserve totale de faune </w:t>
      </w:r>
      <w:r>
        <w:t xml:space="preserve">: Réserve de faune où la faune sauvage est protégée de façon absolue ; </w:t>
      </w:r>
    </w:p>
    <w:p w:rsidR="00AB5BD2" w:rsidRDefault="00074D36">
      <w:pPr>
        <w:spacing w:line="240" w:lineRule="auto"/>
        <w:ind w:left="0" w:right="0" w:firstLine="0"/>
        <w:jc w:val="left"/>
      </w:pPr>
      <w:r>
        <w:t xml:space="preserve"> </w:t>
      </w:r>
    </w:p>
    <w:p w:rsidR="00AB5BD2" w:rsidRDefault="00074D36">
      <w:pPr>
        <w:numPr>
          <w:ilvl w:val="0"/>
          <w:numId w:val="1"/>
        </w:numPr>
        <w:ind w:hanging="360"/>
      </w:pPr>
      <w:r>
        <w:rPr>
          <w:u w:val="single" w:color="000000"/>
        </w:rPr>
        <w:t xml:space="preserve">Réserve partielle de faune </w:t>
      </w:r>
      <w:r>
        <w:t>: Réser</w:t>
      </w:r>
      <w:r>
        <w:t xml:space="preserve">ve de faune où certaines restrictions partielles ou temporaires quant à la chasse sont nécessaires à des fins de protection et de réhabilitation de la faune sauvage pour le bien-être des populations ; </w:t>
      </w:r>
    </w:p>
    <w:p w:rsidR="00AB5BD2" w:rsidRDefault="00074D36">
      <w:pPr>
        <w:spacing w:line="240" w:lineRule="auto"/>
        <w:ind w:left="0" w:right="0" w:firstLine="0"/>
        <w:jc w:val="left"/>
      </w:pPr>
      <w:r>
        <w:t xml:space="preserve"> </w:t>
      </w:r>
    </w:p>
    <w:p w:rsidR="00AB5BD2" w:rsidRDefault="00074D36">
      <w:pPr>
        <w:numPr>
          <w:ilvl w:val="0"/>
          <w:numId w:val="1"/>
        </w:numPr>
        <w:ind w:hanging="360"/>
      </w:pPr>
      <w:r>
        <w:rPr>
          <w:u w:val="single" w:color="000000"/>
        </w:rPr>
        <w:t xml:space="preserve">Zone d’intérêt cynégétique </w:t>
      </w:r>
      <w:r>
        <w:t>: Aire réservée où le gib</w:t>
      </w:r>
      <w:r>
        <w:t>ier et la chasse présentent un intérêt économique ou scientifique majeur et où la faune est susceptible d’être maintenue par des moyens d’aménagement appropriés à un potentiel aussi élevé que possible en vue de son étude scientifique ou de son exploitation</w:t>
      </w:r>
      <w:r>
        <w:t xml:space="preserve"> rationnelle afin d’obtenir un rendement optimum soutenu ; </w:t>
      </w:r>
    </w:p>
    <w:p w:rsidR="00AB5BD2" w:rsidRDefault="00074D36">
      <w:pPr>
        <w:spacing w:line="240" w:lineRule="auto"/>
        <w:ind w:left="0" w:right="0" w:firstLine="0"/>
        <w:jc w:val="left"/>
      </w:pPr>
      <w:r>
        <w:t xml:space="preserve"> </w:t>
      </w:r>
    </w:p>
    <w:p w:rsidR="00AB5BD2" w:rsidRDefault="00074D36">
      <w:pPr>
        <w:numPr>
          <w:ilvl w:val="0"/>
          <w:numId w:val="1"/>
        </w:numPr>
        <w:ind w:hanging="360"/>
      </w:pPr>
      <w:r>
        <w:rPr>
          <w:u w:val="single" w:color="000000"/>
        </w:rPr>
        <w:t xml:space="preserve">Zone banale </w:t>
      </w:r>
      <w:r>
        <w:t xml:space="preserve">: Ensemble du territoire et du domaine public non classé, à l’exception des routes, voies ferrées, zone construction où l’exercice de la chasse n’est pas compatible avec la sécurité </w:t>
      </w:r>
      <w:r>
        <w:t xml:space="preserve">publique. Sur ces zones, la pratique de la chasse correspond à des objectifs d’alimentation des populations autochtones ou d’activité sportive, socio-culturelle et de récréation ; </w:t>
      </w:r>
    </w:p>
    <w:p w:rsidR="00AB5BD2" w:rsidRDefault="00074D36">
      <w:pPr>
        <w:spacing w:line="240" w:lineRule="auto"/>
        <w:ind w:left="0" w:right="0" w:firstLine="0"/>
        <w:jc w:val="left"/>
      </w:pPr>
      <w:r>
        <w:t xml:space="preserve"> </w:t>
      </w:r>
    </w:p>
    <w:p w:rsidR="00AB5BD2" w:rsidRDefault="00074D36">
      <w:pPr>
        <w:numPr>
          <w:ilvl w:val="0"/>
          <w:numId w:val="1"/>
        </w:numPr>
        <w:ind w:hanging="360"/>
      </w:pPr>
      <w:r>
        <w:rPr>
          <w:u w:val="single" w:color="000000"/>
        </w:rPr>
        <w:t xml:space="preserve">‘’Ranch à gibier’’ et ‘‘ferme à gibier’’ </w:t>
      </w:r>
      <w:r>
        <w:t xml:space="preserve">: Aires spécialement et exclusivement aménagées pour l’élevage du gibier à des fins de conservation et d’exploitation ; </w:t>
      </w:r>
    </w:p>
    <w:p w:rsidR="00AB5BD2" w:rsidRDefault="00074D36">
      <w:pPr>
        <w:spacing w:line="240" w:lineRule="auto"/>
        <w:ind w:left="0" w:right="0" w:firstLine="0"/>
        <w:jc w:val="left"/>
      </w:pPr>
      <w:r>
        <w:lastRenderedPageBreak/>
        <w:t xml:space="preserve"> </w:t>
      </w:r>
    </w:p>
    <w:p w:rsidR="00AB5BD2" w:rsidRDefault="00074D36">
      <w:pPr>
        <w:numPr>
          <w:ilvl w:val="0"/>
          <w:numId w:val="1"/>
        </w:numPr>
        <w:ind w:hanging="360"/>
      </w:pPr>
      <w:r>
        <w:rPr>
          <w:u w:val="single" w:color="000000"/>
        </w:rPr>
        <w:t xml:space="preserve">Diversité biologique </w:t>
      </w:r>
      <w:r>
        <w:t>: Variabilité des organismes vivants de toute origine y compris, entre autres, les écosystèmes terrestres, aquat</w:t>
      </w:r>
      <w:r>
        <w:t xml:space="preserve">iques et les complexes écologiques dont ils font partie, cela comprend la diversité au sein des espèces et entre les espèces ainsi que celle des écosystèmes ; </w:t>
      </w:r>
    </w:p>
    <w:p w:rsidR="00AB5BD2" w:rsidRDefault="00074D36">
      <w:pPr>
        <w:spacing w:line="240" w:lineRule="auto"/>
        <w:ind w:left="0" w:right="0" w:firstLine="0"/>
        <w:jc w:val="left"/>
      </w:pPr>
      <w:r>
        <w:t xml:space="preserve"> </w:t>
      </w:r>
    </w:p>
    <w:p w:rsidR="00AB5BD2" w:rsidRDefault="00074D36">
      <w:pPr>
        <w:numPr>
          <w:ilvl w:val="0"/>
          <w:numId w:val="1"/>
        </w:numPr>
        <w:ind w:hanging="360"/>
      </w:pPr>
      <w:r>
        <w:rPr>
          <w:u w:val="single" w:color="000000"/>
        </w:rPr>
        <w:t xml:space="preserve">Réserve de la biosphère </w:t>
      </w:r>
      <w:r>
        <w:t>: Réserve nationale déclarée comme bien du Patrimoine Mondial en raiso</w:t>
      </w:r>
      <w:r>
        <w:t xml:space="preserve">n de ses spécificités biologiques, écologiques, culturelles ou historiques et dont la conservation est l’un des objectifs principaux. </w:t>
      </w:r>
    </w:p>
    <w:p w:rsidR="00AB5BD2" w:rsidRDefault="00074D36">
      <w:pPr>
        <w:spacing w:line="240" w:lineRule="auto"/>
        <w:ind w:left="0" w:right="0" w:firstLine="0"/>
        <w:jc w:val="left"/>
      </w:pPr>
      <w:r>
        <w:t xml:space="preserve"> </w:t>
      </w:r>
    </w:p>
    <w:p w:rsidR="00AB5BD2" w:rsidRDefault="00074D36">
      <w:pPr>
        <w:spacing w:line="240" w:lineRule="auto"/>
        <w:ind w:left="0" w:right="0" w:firstLine="0"/>
        <w:jc w:val="left"/>
      </w:pPr>
      <w:r>
        <w:t xml:space="preserve"> </w:t>
      </w:r>
    </w:p>
    <w:p w:rsidR="00AB5BD2" w:rsidRDefault="00074D36">
      <w:pPr>
        <w:spacing w:line="240" w:lineRule="auto"/>
        <w:ind w:left="10" w:right="-15"/>
        <w:jc w:val="center"/>
      </w:pPr>
      <w:r>
        <w:rPr>
          <w:b/>
          <w:u w:val="single" w:color="000000"/>
        </w:rPr>
        <w:t>TITRE II : DE LEXERCICE DU DROIT DE CHASSE</w:t>
      </w:r>
      <w:r>
        <w:rPr>
          <w:b/>
        </w:rPr>
        <w:t xml:space="preserve"> </w:t>
      </w:r>
    </w:p>
    <w:p w:rsidR="00AB5BD2" w:rsidRDefault="00074D36">
      <w:pPr>
        <w:spacing w:line="240" w:lineRule="auto"/>
        <w:ind w:left="0" w:right="0" w:firstLine="0"/>
        <w:jc w:val="left"/>
      </w:pPr>
      <w:r>
        <w:t xml:space="preserve"> </w:t>
      </w:r>
    </w:p>
    <w:p w:rsidR="00AB5BD2" w:rsidRDefault="00074D36">
      <w:pPr>
        <w:spacing w:line="240" w:lineRule="auto"/>
        <w:ind w:left="0" w:right="0" w:firstLine="0"/>
        <w:jc w:val="left"/>
      </w:pPr>
      <w:r>
        <w:t xml:space="preserve"> </w:t>
      </w:r>
    </w:p>
    <w:p w:rsidR="00AB5BD2" w:rsidRDefault="00074D36">
      <w:pPr>
        <w:pStyle w:val="Titre1"/>
      </w:pPr>
      <w:r>
        <w:rPr>
          <w:u w:val="single" w:color="000000"/>
        </w:rPr>
        <w:t xml:space="preserve">CHAPITRE PREMIER </w:t>
      </w:r>
      <w:r>
        <w:t xml:space="preserve">: du permis de chasse </w:t>
      </w:r>
    </w:p>
    <w:p w:rsidR="00AB5BD2" w:rsidRDefault="00074D36">
      <w:pPr>
        <w:spacing w:line="240" w:lineRule="auto"/>
        <w:ind w:left="0" w:right="0" w:firstLine="0"/>
        <w:jc w:val="left"/>
      </w:pPr>
      <w:r>
        <w:t xml:space="preserve"> </w:t>
      </w:r>
    </w:p>
    <w:p w:rsidR="00AB5BD2" w:rsidRDefault="00074D36">
      <w:r>
        <w:rPr>
          <w:u w:val="single" w:color="000000"/>
        </w:rPr>
        <w:t>Art. 5</w:t>
      </w:r>
      <w:r>
        <w:t xml:space="preserve">. – L’exercice du droit de chasse est conféré à toute personne majeure détentrice d’un permis de chasse dont la délivrance en cas d’usage d’armes à feu est subordonnée à la détention d’un permis de port d’armes. </w:t>
      </w:r>
    </w:p>
    <w:p w:rsidR="00AB5BD2" w:rsidRDefault="00074D36">
      <w:r>
        <w:t>Les services compétents de l’administration</w:t>
      </w:r>
      <w:r>
        <w:t xml:space="preserve"> chargée de la faune sauvage sont seuls habilités à délivrer les permis de chasse. </w:t>
      </w:r>
    </w:p>
    <w:p w:rsidR="00AB5BD2" w:rsidRDefault="00074D36">
      <w:pPr>
        <w:spacing w:line="240" w:lineRule="auto"/>
        <w:ind w:left="0" w:right="0" w:firstLine="0"/>
        <w:jc w:val="left"/>
      </w:pPr>
      <w:r>
        <w:t xml:space="preserve"> </w:t>
      </w:r>
    </w:p>
    <w:p w:rsidR="00AB5BD2" w:rsidRDefault="00074D36">
      <w:r>
        <w:rPr>
          <w:u w:val="single" w:color="000000"/>
        </w:rPr>
        <w:t>Art. 6</w:t>
      </w:r>
      <w:r>
        <w:t xml:space="preserve">. – Il est institué cinq (5) types de permis de chasse : </w:t>
      </w:r>
    </w:p>
    <w:p w:rsidR="00AB5BD2" w:rsidRDefault="00074D36">
      <w:pPr>
        <w:spacing w:line="240" w:lineRule="auto"/>
        <w:ind w:left="0" w:right="0" w:firstLine="0"/>
        <w:jc w:val="left"/>
      </w:pPr>
      <w:r>
        <w:t xml:space="preserve"> </w:t>
      </w:r>
    </w:p>
    <w:p w:rsidR="00AB5BD2" w:rsidRDefault="00074D36">
      <w:pPr>
        <w:numPr>
          <w:ilvl w:val="0"/>
          <w:numId w:val="2"/>
        </w:numPr>
        <w:ind w:hanging="360"/>
      </w:pPr>
      <w:r>
        <w:rPr>
          <w:u w:val="single" w:color="000000"/>
        </w:rPr>
        <w:t>Le permis scientifique de chasse</w:t>
      </w:r>
      <w:r>
        <w:t xml:space="preserve"> : Le permis scientifique de chasse donne droit à son titulaire d’abattr</w:t>
      </w:r>
      <w:r>
        <w:t>e ou de capturer, uniquement à des fins scientifiques, certains animaux définis en nombre, par espèce et par sexe sur le permis même. Il peut être délivré à titre gratuit et s’exercer dans une réserve ou un parc national et concerner des animaux intégralem</w:t>
      </w:r>
      <w:r>
        <w:t xml:space="preserve">ent protégés ; </w:t>
      </w:r>
    </w:p>
    <w:p w:rsidR="00AB5BD2" w:rsidRDefault="00074D36">
      <w:pPr>
        <w:spacing w:line="240" w:lineRule="auto"/>
        <w:ind w:left="0" w:right="0" w:firstLine="0"/>
        <w:jc w:val="left"/>
      </w:pPr>
      <w:r>
        <w:t xml:space="preserve"> </w:t>
      </w:r>
    </w:p>
    <w:p w:rsidR="00AB5BD2" w:rsidRDefault="00074D36">
      <w:pPr>
        <w:numPr>
          <w:ilvl w:val="0"/>
          <w:numId w:val="2"/>
        </w:numPr>
        <w:ind w:hanging="360"/>
      </w:pPr>
      <w:r>
        <w:rPr>
          <w:u w:val="single" w:color="000000"/>
        </w:rPr>
        <w:t>Le permis de capture commerciale</w:t>
      </w:r>
      <w:r>
        <w:t xml:space="preserve"> : Il donne droit à la capture, la détention, la cession et l’exportation des animaux sauvages vivants, à l’exclusion des espèces intégralement protégées, et en conformité avec les textes nationaux en vigue</w:t>
      </w:r>
      <w:r>
        <w:t xml:space="preserve">ur, les conventions et accords internationaux dont le Niger est partie ; </w:t>
      </w:r>
    </w:p>
    <w:p w:rsidR="00AB5BD2" w:rsidRDefault="00074D36">
      <w:pPr>
        <w:spacing w:line="240" w:lineRule="auto"/>
        <w:ind w:left="0" w:right="0" w:firstLine="0"/>
        <w:jc w:val="left"/>
      </w:pPr>
      <w:r>
        <w:t xml:space="preserve"> </w:t>
      </w:r>
    </w:p>
    <w:p w:rsidR="00AB5BD2" w:rsidRDefault="00074D36">
      <w:pPr>
        <w:numPr>
          <w:ilvl w:val="0"/>
          <w:numId w:val="2"/>
        </w:numPr>
        <w:ind w:hanging="360"/>
      </w:pPr>
      <w:r>
        <w:rPr>
          <w:u w:val="single" w:color="000000"/>
        </w:rPr>
        <w:t xml:space="preserve">Le permis de chasse coutumière </w:t>
      </w:r>
      <w:r>
        <w:t>: Le permis de chasse coutumière autorise les bénéficiaires de droits d’usage dûment prouvés par la coutume, à chasser gratuitement pour leur propre subsistance ou à des fins rituelles, dans les limites de leurs terroirs, en dehors des parcs nationaux, des</w:t>
      </w:r>
      <w:r>
        <w:t xml:space="preserve"> réserves de faunes intégrales ou sanctuaires, des zones d’intérêt cynégétiques, des ranchs et fermes à gibiers ;  </w:t>
      </w:r>
    </w:p>
    <w:p w:rsidR="00AB5BD2" w:rsidRDefault="00074D36">
      <w:pPr>
        <w:spacing w:line="240" w:lineRule="auto"/>
        <w:ind w:left="0" w:right="0" w:firstLine="0"/>
        <w:jc w:val="left"/>
      </w:pPr>
      <w:r>
        <w:t xml:space="preserve"> </w:t>
      </w:r>
    </w:p>
    <w:p w:rsidR="00AB5BD2" w:rsidRDefault="00074D36">
      <w:pPr>
        <w:numPr>
          <w:ilvl w:val="0"/>
          <w:numId w:val="2"/>
        </w:numPr>
        <w:ind w:hanging="360"/>
      </w:pPr>
      <w:r>
        <w:rPr>
          <w:u w:val="single" w:color="000000"/>
        </w:rPr>
        <w:t xml:space="preserve">Le permis de chasse sportive </w:t>
      </w:r>
      <w:r>
        <w:t>: Le permis de chasse sportive de vision, délivré à titre onéreux, autorise la chasse à pied pour les besoins</w:t>
      </w:r>
      <w:r>
        <w:t xml:space="preserve"> de loisirs, de trophées ou de la viande. Il est institué trois (3) catégories de permis de chasse sportive : </w:t>
      </w:r>
    </w:p>
    <w:p w:rsidR="00AB5BD2" w:rsidRDefault="00074D36">
      <w:pPr>
        <w:numPr>
          <w:ilvl w:val="1"/>
          <w:numId w:val="2"/>
        </w:numPr>
        <w:ind w:hanging="360"/>
      </w:pPr>
      <w:r>
        <w:t xml:space="preserve">le permis de petite chasse ou catégorie A </w:t>
      </w:r>
    </w:p>
    <w:p w:rsidR="00AB5BD2" w:rsidRDefault="00074D36">
      <w:pPr>
        <w:numPr>
          <w:ilvl w:val="1"/>
          <w:numId w:val="2"/>
        </w:numPr>
        <w:ind w:hanging="360"/>
      </w:pPr>
      <w:r>
        <w:t xml:space="preserve">le permis de moyenne chasse ou catégorie B </w:t>
      </w:r>
    </w:p>
    <w:p w:rsidR="00AB5BD2" w:rsidRDefault="00074D36">
      <w:pPr>
        <w:numPr>
          <w:ilvl w:val="1"/>
          <w:numId w:val="2"/>
        </w:numPr>
        <w:ind w:hanging="360"/>
      </w:pPr>
      <w:r>
        <w:t xml:space="preserve">le permis de grande chasse ou catégorie C. </w:t>
      </w:r>
    </w:p>
    <w:p w:rsidR="00AB5BD2" w:rsidRDefault="00074D36">
      <w:pPr>
        <w:spacing w:line="240" w:lineRule="auto"/>
        <w:ind w:left="1416" w:right="0" w:firstLine="0"/>
        <w:jc w:val="left"/>
      </w:pPr>
      <w:r>
        <w:t xml:space="preserve"> </w:t>
      </w:r>
    </w:p>
    <w:p w:rsidR="00AB5BD2" w:rsidRDefault="00074D36">
      <w:pPr>
        <w:numPr>
          <w:ilvl w:val="0"/>
          <w:numId w:val="2"/>
        </w:numPr>
        <w:ind w:hanging="360"/>
      </w:pPr>
      <w:r>
        <w:rPr>
          <w:u w:val="single" w:color="000000"/>
        </w:rPr>
        <w:t>Le permis de</w:t>
      </w:r>
      <w:r>
        <w:rPr>
          <w:u w:val="single" w:color="000000"/>
        </w:rPr>
        <w:t xml:space="preserve"> chasse de vision</w:t>
      </w:r>
      <w:r>
        <w:t xml:space="preserve"> : Le permis de chasse de vision, délivré à titre onéreux, autorise la prise de vue de la faune sauvage et de son milieu. </w:t>
      </w:r>
    </w:p>
    <w:p w:rsidR="00AB5BD2" w:rsidRDefault="00074D36">
      <w:pPr>
        <w:spacing w:line="240" w:lineRule="auto"/>
        <w:ind w:left="0" w:right="0" w:firstLine="0"/>
        <w:jc w:val="left"/>
      </w:pPr>
      <w:r>
        <w:t xml:space="preserve"> </w:t>
      </w:r>
    </w:p>
    <w:p w:rsidR="00AB5BD2" w:rsidRDefault="00074D36">
      <w:r>
        <w:t xml:space="preserve">La liste des espèces à chasser pour chaque type de permis est fixée par décret pris en Conseil des Ministres. </w:t>
      </w:r>
    </w:p>
    <w:p w:rsidR="00AB5BD2" w:rsidRDefault="00074D36">
      <w:pPr>
        <w:spacing w:line="240" w:lineRule="auto"/>
        <w:ind w:left="708" w:right="0" w:firstLine="0"/>
        <w:jc w:val="left"/>
      </w:pPr>
      <w:r>
        <w:t xml:space="preserve"> </w:t>
      </w:r>
    </w:p>
    <w:p w:rsidR="00AB5BD2" w:rsidRDefault="00074D36">
      <w:r>
        <w:rPr>
          <w:u w:val="single" w:color="000000"/>
        </w:rPr>
        <w:lastRenderedPageBreak/>
        <w:t>A</w:t>
      </w:r>
      <w:r>
        <w:rPr>
          <w:u w:val="single" w:color="000000"/>
        </w:rPr>
        <w:t>rt. 7</w:t>
      </w:r>
      <w:r>
        <w:t xml:space="preserve">. – Les périodes d’ouverture et de fermeture, les conditions d’exercice de chasse pour chaque type de permis ainsi que les latitudes d’abattage seront définies par arrêté du Ministre chargé de la Faune sauvage. </w:t>
      </w:r>
    </w:p>
    <w:p w:rsidR="00AB5BD2" w:rsidRDefault="00074D36">
      <w:pPr>
        <w:spacing w:line="240" w:lineRule="auto"/>
        <w:ind w:left="0" w:right="0" w:firstLine="0"/>
        <w:jc w:val="left"/>
      </w:pPr>
      <w:r>
        <w:t xml:space="preserve"> </w:t>
      </w:r>
    </w:p>
    <w:p w:rsidR="00AB5BD2" w:rsidRDefault="00074D36">
      <w:r>
        <w:rPr>
          <w:u w:val="single" w:color="000000"/>
        </w:rPr>
        <w:t>Art. 8</w:t>
      </w:r>
      <w:r>
        <w:t>. – Sont interdites sur toute l</w:t>
      </w:r>
      <w:r>
        <w:t xml:space="preserve">’étendue du territoire national: </w:t>
      </w:r>
    </w:p>
    <w:p w:rsidR="00AB5BD2" w:rsidRDefault="00074D36">
      <w:pPr>
        <w:spacing w:line="240" w:lineRule="auto"/>
        <w:ind w:left="0" w:right="0" w:firstLine="0"/>
        <w:jc w:val="left"/>
      </w:pPr>
      <w:r>
        <w:t xml:space="preserve"> </w:t>
      </w:r>
    </w:p>
    <w:p w:rsidR="00AB5BD2" w:rsidRDefault="00074D36">
      <w:pPr>
        <w:numPr>
          <w:ilvl w:val="0"/>
          <w:numId w:val="3"/>
        </w:numPr>
        <w:ind w:hanging="360"/>
      </w:pPr>
      <w:r>
        <w:t xml:space="preserve">la chasse en dehors des périodes d’ouverture ; </w:t>
      </w:r>
    </w:p>
    <w:p w:rsidR="00AB5BD2" w:rsidRDefault="00074D36">
      <w:pPr>
        <w:numPr>
          <w:ilvl w:val="0"/>
          <w:numId w:val="3"/>
        </w:numPr>
        <w:ind w:hanging="360"/>
      </w:pPr>
      <w:r>
        <w:t xml:space="preserve">la chasse à bord d’engins motorisés ou de tout véhicule à l’exception des embarcations </w:t>
      </w:r>
    </w:p>
    <w:p w:rsidR="00AB5BD2" w:rsidRDefault="00074D36">
      <w:pPr>
        <w:numPr>
          <w:ilvl w:val="0"/>
          <w:numId w:val="3"/>
        </w:numPr>
        <w:ind w:hanging="360"/>
      </w:pPr>
      <w:r>
        <w:t xml:space="preserve">les battues au moyen de feu, de filet et de fosse ; </w:t>
      </w:r>
    </w:p>
    <w:p w:rsidR="00AB5BD2" w:rsidRDefault="00074D36">
      <w:pPr>
        <w:numPr>
          <w:ilvl w:val="0"/>
          <w:numId w:val="3"/>
        </w:numPr>
        <w:ind w:hanging="360"/>
      </w:pPr>
      <w:r>
        <w:t>la chasse et la capture au moye</w:t>
      </w:r>
      <w:r>
        <w:t xml:space="preserve">n de drogues, d’appâts empoisonnés, de fusils fixes, d’explosifs, d’arme et de munitions de guerre ; </w:t>
      </w:r>
      <w:r>
        <w:rPr>
          <w:rFonts w:ascii="Times New Roman" w:eastAsia="Times New Roman" w:hAnsi="Times New Roman" w:cs="Times New Roman"/>
        </w:rPr>
        <w:t>-</w:t>
      </w:r>
      <w:r>
        <w:t xml:space="preserve"> la chasse de nuit avec ou sans engins éclairants. </w:t>
      </w:r>
    </w:p>
    <w:p w:rsidR="00AB5BD2" w:rsidRDefault="00074D36">
      <w:pPr>
        <w:spacing w:line="240" w:lineRule="auto"/>
        <w:ind w:left="0" w:right="0" w:firstLine="0"/>
        <w:jc w:val="left"/>
      </w:pPr>
      <w:r>
        <w:t xml:space="preserve"> </w:t>
      </w:r>
    </w:p>
    <w:p w:rsidR="00AB5BD2" w:rsidRDefault="00074D36">
      <w:r>
        <w:t xml:space="preserve">Toutefois, le Ministère chargé de la faune sauvage, sur avis motivé de la direction technique de la faune, peut à titre exceptionnel autoriser sous le contrôle des services techniques chargés de la faune sauvage, les procédés de chasse interdits en vue de </w:t>
      </w:r>
      <w:r>
        <w:t xml:space="preserve">la protection des personnes et des biens, de la capture des animaux vivants pour le repeuplement de certains parcs nationaux et réserves ou dans un but scientifique. </w:t>
      </w:r>
    </w:p>
    <w:p w:rsidR="00AB5BD2" w:rsidRDefault="00074D36">
      <w:pPr>
        <w:spacing w:line="240" w:lineRule="auto"/>
        <w:ind w:left="0" w:right="0" w:firstLine="0"/>
        <w:jc w:val="left"/>
      </w:pPr>
      <w:r>
        <w:t xml:space="preserve"> </w:t>
      </w:r>
    </w:p>
    <w:p w:rsidR="00AB5BD2" w:rsidRDefault="00074D36">
      <w:r>
        <w:t xml:space="preserve">Toute autorisation non conforme à l’avis technique est nulle. </w:t>
      </w:r>
    </w:p>
    <w:p w:rsidR="00AB5BD2" w:rsidRDefault="00074D36">
      <w:pPr>
        <w:spacing w:line="240" w:lineRule="auto"/>
        <w:ind w:left="0" w:right="0" w:firstLine="0"/>
        <w:jc w:val="left"/>
      </w:pPr>
      <w:r>
        <w:t xml:space="preserve"> </w:t>
      </w:r>
    </w:p>
    <w:p w:rsidR="00AB5BD2" w:rsidRDefault="00074D36">
      <w:pPr>
        <w:spacing w:line="240" w:lineRule="auto"/>
        <w:ind w:left="0" w:right="0" w:firstLine="0"/>
        <w:jc w:val="left"/>
      </w:pPr>
      <w:r>
        <w:t xml:space="preserve"> </w:t>
      </w:r>
    </w:p>
    <w:p w:rsidR="00AB5BD2" w:rsidRDefault="00074D36">
      <w:pPr>
        <w:pStyle w:val="Titre1"/>
      </w:pPr>
      <w:r>
        <w:rPr>
          <w:u w:val="single" w:color="000000"/>
        </w:rPr>
        <w:t>CHAPITRE II</w:t>
      </w:r>
      <w:r>
        <w:rPr>
          <w:b w:val="0"/>
        </w:rPr>
        <w:t xml:space="preserve"> : </w:t>
      </w:r>
      <w:r>
        <w:t>Des gu</w:t>
      </w:r>
      <w:r>
        <w:t xml:space="preserve">ides de chasse, de la concession et des concessionnaires </w:t>
      </w:r>
    </w:p>
    <w:p w:rsidR="00AB5BD2" w:rsidRDefault="00074D36">
      <w:pPr>
        <w:spacing w:line="240" w:lineRule="auto"/>
        <w:ind w:left="0" w:right="0" w:firstLine="0"/>
        <w:jc w:val="left"/>
      </w:pPr>
      <w:r>
        <w:rPr>
          <w:b/>
        </w:rPr>
        <w:t xml:space="preserve"> </w:t>
      </w:r>
    </w:p>
    <w:p w:rsidR="00AB5BD2" w:rsidRDefault="00074D36">
      <w:r>
        <w:rPr>
          <w:u w:val="single" w:color="000000"/>
        </w:rPr>
        <w:t>Art. 9</w:t>
      </w:r>
      <w:r>
        <w:t xml:space="preserve">. – Le titre de guide de chasse est conféré par le Ministre chargé de la faune aux personnes ayant subi avec succès les épreuves d’un examen organisé à cet effet. </w:t>
      </w:r>
    </w:p>
    <w:p w:rsidR="00AB5BD2" w:rsidRDefault="00074D36">
      <w:pPr>
        <w:spacing w:line="240" w:lineRule="auto"/>
        <w:ind w:left="0" w:right="0" w:firstLine="0"/>
        <w:jc w:val="left"/>
      </w:pPr>
      <w:r>
        <w:t xml:space="preserve"> </w:t>
      </w:r>
    </w:p>
    <w:p w:rsidR="00AB5BD2" w:rsidRDefault="00074D36">
      <w:r>
        <w:t xml:space="preserve">L’exercice de la profession de guide de chasse est soumis à l’obtention préalable d’une licence de guide de chasse. </w:t>
      </w:r>
    </w:p>
    <w:p w:rsidR="00AB5BD2" w:rsidRDefault="00074D36">
      <w:pPr>
        <w:spacing w:line="240" w:lineRule="auto"/>
        <w:ind w:left="0" w:right="0" w:firstLine="0"/>
        <w:jc w:val="left"/>
      </w:pPr>
      <w:r>
        <w:t xml:space="preserve"> </w:t>
      </w:r>
    </w:p>
    <w:p w:rsidR="00AB5BD2" w:rsidRDefault="00074D36">
      <w:r>
        <w:rPr>
          <w:u w:val="single" w:color="000000"/>
        </w:rPr>
        <w:t>Art. 10</w:t>
      </w:r>
      <w:r>
        <w:t>. – La concession est accordée par le Ministre chargé de la Faune sauvage par voie d’appel d’offre et confère à son bénéficiaire l</w:t>
      </w:r>
      <w:r>
        <w:t xml:space="preserve">’exclusivité de la gestion des ressources naturelles renouvelables de la zone concédée. </w:t>
      </w:r>
    </w:p>
    <w:p w:rsidR="00AB5BD2" w:rsidRDefault="00074D36">
      <w:pPr>
        <w:spacing w:line="240" w:lineRule="auto"/>
        <w:ind w:left="0" w:right="0" w:firstLine="0"/>
        <w:jc w:val="left"/>
      </w:pPr>
      <w:r>
        <w:t xml:space="preserve"> </w:t>
      </w:r>
    </w:p>
    <w:p w:rsidR="00AB5BD2" w:rsidRDefault="00074D36">
      <w:r>
        <w:t xml:space="preserve">Peuvent faire l’objet de concession les entités naturelles suivantes : </w:t>
      </w:r>
    </w:p>
    <w:p w:rsidR="00AB5BD2" w:rsidRDefault="00074D36">
      <w:pPr>
        <w:numPr>
          <w:ilvl w:val="0"/>
          <w:numId w:val="4"/>
        </w:numPr>
        <w:ind w:hanging="360"/>
      </w:pPr>
      <w:r>
        <w:t xml:space="preserve">les réserves partielles de faune, </w:t>
      </w:r>
    </w:p>
    <w:p w:rsidR="00AB5BD2" w:rsidRDefault="00074D36">
      <w:pPr>
        <w:numPr>
          <w:ilvl w:val="0"/>
          <w:numId w:val="4"/>
        </w:numPr>
        <w:ind w:hanging="360"/>
      </w:pPr>
      <w:r>
        <w:t xml:space="preserve">les ranchs à gibier, </w:t>
      </w:r>
    </w:p>
    <w:p w:rsidR="00AB5BD2" w:rsidRDefault="00074D36">
      <w:pPr>
        <w:numPr>
          <w:ilvl w:val="0"/>
          <w:numId w:val="4"/>
        </w:numPr>
        <w:ind w:hanging="360"/>
      </w:pPr>
      <w:r>
        <w:t>et toute autre aire créée à vocation</w:t>
      </w:r>
      <w:r>
        <w:t xml:space="preserve"> cynégétique. </w:t>
      </w:r>
    </w:p>
    <w:p w:rsidR="00AB5BD2" w:rsidRDefault="00074D36">
      <w:pPr>
        <w:spacing w:line="240" w:lineRule="auto"/>
        <w:ind w:left="0" w:right="0" w:firstLine="0"/>
        <w:jc w:val="left"/>
      </w:pPr>
      <w:r>
        <w:t xml:space="preserve"> </w:t>
      </w:r>
    </w:p>
    <w:p w:rsidR="00AB5BD2" w:rsidRDefault="00074D36">
      <w:r>
        <w:rPr>
          <w:u w:val="single" w:color="000000"/>
        </w:rPr>
        <w:t>Art. 11</w:t>
      </w:r>
      <w:r>
        <w:t>. – L’exercice de la profession de concessionnaire ou de guide de chasse est soumis à l’obtention préalable d’une licence délivrée à titre onéreux par le Ministre chargé de la Faune sauvage, sur avis d’une commission technique créée</w:t>
      </w:r>
      <w:r>
        <w:t xml:space="preserve"> à cet effet et présidée par le Ministre chargé de la Faune sauvage ou son représentant. </w:t>
      </w:r>
    </w:p>
    <w:p w:rsidR="00AB5BD2" w:rsidRDefault="00074D36">
      <w:pPr>
        <w:spacing w:line="240" w:lineRule="auto"/>
        <w:ind w:left="0" w:right="0" w:firstLine="0"/>
        <w:jc w:val="left"/>
      </w:pPr>
      <w:r>
        <w:t xml:space="preserve"> </w:t>
      </w:r>
    </w:p>
    <w:p w:rsidR="00AB5BD2" w:rsidRDefault="00074D36">
      <w:r>
        <w:t xml:space="preserve">Le concessionnaire ou le guide de chasse est tenu à l’observation stricte d’un cahier de charge, élaboré par les services chargés de la faune. </w:t>
      </w:r>
    </w:p>
    <w:p w:rsidR="00AB5BD2" w:rsidRDefault="00074D36">
      <w:pPr>
        <w:spacing w:line="240" w:lineRule="auto"/>
        <w:ind w:left="0" w:right="0" w:firstLine="0"/>
        <w:jc w:val="left"/>
      </w:pPr>
      <w:r>
        <w:t xml:space="preserve"> </w:t>
      </w:r>
    </w:p>
    <w:p w:rsidR="00AB5BD2" w:rsidRDefault="00074D36">
      <w:r>
        <w:rPr>
          <w:u w:val="single" w:color="000000"/>
        </w:rPr>
        <w:t>Art. 12</w:t>
      </w:r>
      <w:r>
        <w:t>. – Les con</w:t>
      </w:r>
      <w:r>
        <w:t xml:space="preserve">ditions d’agrément et d’exercice de la profession de guide de chasse ou de concessionnaire sont définies par décret pris en Conseil des Ministres. </w:t>
      </w:r>
    </w:p>
    <w:p w:rsidR="00AB5BD2" w:rsidRDefault="00074D36">
      <w:pPr>
        <w:spacing w:line="240" w:lineRule="auto"/>
        <w:ind w:left="0" w:right="0" w:firstLine="0"/>
        <w:jc w:val="left"/>
      </w:pPr>
      <w:r>
        <w:t xml:space="preserve"> </w:t>
      </w:r>
    </w:p>
    <w:p w:rsidR="00AB5BD2" w:rsidRDefault="00074D36">
      <w:pPr>
        <w:spacing w:line="240" w:lineRule="auto"/>
        <w:ind w:left="0" w:right="0" w:firstLine="0"/>
        <w:jc w:val="left"/>
      </w:pPr>
      <w:r>
        <w:t xml:space="preserve"> </w:t>
      </w:r>
    </w:p>
    <w:p w:rsidR="00AB5BD2" w:rsidRDefault="00074D36">
      <w:pPr>
        <w:pStyle w:val="Titre1"/>
      </w:pPr>
      <w:r>
        <w:rPr>
          <w:u w:val="single" w:color="000000"/>
        </w:rPr>
        <w:t>CHAPITRE III</w:t>
      </w:r>
      <w:r>
        <w:rPr>
          <w:b w:val="0"/>
        </w:rPr>
        <w:t xml:space="preserve"> : D</w:t>
      </w:r>
      <w:r>
        <w:t>es redevances</w:t>
      </w:r>
      <w:r>
        <w:rPr>
          <w:b w:val="0"/>
        </w:rPr>
        <w:t xml:space="preserve"> </w:t>
      </w:r>
    </w:p>
    <w:p w:rsidR="00AB5BD2" w:rsidRDefault="00074D36">
      <w:pPr>
        <w:spacing w:line="240" w:lineRule="auto"/>
        <w:ind w:left="0" w:right="0" w:firstLine="0"/>
        <w:jc w:val="left"/>
      </w:pPr>
      <w:r>
        <w:rPr>
          <w:rFonts w:ascii="Times New Roman" w:eastAsia="Times New Roman" w:hAnsi="Times New Roman" w:cs="Times New Roman"/>
          <w:sz w:val="20"/>
        </w:rPr>
        <w:t xml:space="preserve"> </w:t>
      </w:r>
    </w:p>
    <w:p w:rsidR="00AB5BD2" w:rsidRDefault="00074D36">
      <w:r>
        <w:rPr>
          <w:u w:val="single" w:color="000000"/>
        </w:rPr>
        <w:lastRenderedPageBreak/>
        <w:t>Art. 13.</w:t>
      </w:r>
      <w:r>
        <w:t xml:space="preserve"> – Les redevances à percevoir au titre des permis de chasse et de capture commerciale, des taxes d’abattage, des licences de guide de chasse et concessionnaire, des patentes de détention et de permis de chasse scientifique sont définies comme suit : </w:t>
      </w:r>
    </w:p>
    <w:p w:rsidR="00AB5BD2" w:rsidRDefault="00074D36">
      <w:pPr>
        <w:spacing w:line="240" w:lineRule="auto"/>
        <w:ind w:left="0" w:right="0" w:firstLine="0"/>
        <w:jc w:val="left"/>
      </w:pPr>
      <w:r>
        <w:t xml:space="preserve"> </w:t>
      </w:r>
    </w:p>
    <w:p w:rsidR="00AB5BD2" w:rsidRDefault="00074D36">
      <w:pPr>
        <w:spacing w:line="237" w:lineRule="auto"/>
        <w:ind w:right="-15"/>
        <w:jc w:val="left"/>
      </w:pPr>
      <w:r>
        <w:rPr>
          <w:b/>
        </w:rPr>
        <w:t xml:space="preserve">I </w:t>
      </w:r>
      <w:r>
        <w:t>–</w:t>
      </w:r>
      <w:r>
        <w:t xml:space="preserve"> </w:t>
      </w:r>
      <w:r>
        <w:rPr>
          <w:b/>
          <w:u w:val="single" w:color="000000"/>
        </w:rPr>
        <w:t>Permis et Patentes</w:t>
      </w:r>
      <w:r>
        <w:t xml:space="preserve"> </w:t>
      </w:r>
    </w:p>
    <w:p w:rsidR="00AB5BD2" w:rsidRDefault="00074D36">
      <w:pPr>
        <w:spacing w:line="240" w:lineRule="auto"/>
        <w:ind w:left="0" w:right="0" w:firstLine="0"/>
        <w:jc w:val="left"/>
      </w:pPr>
      <w:r>
        <w:t xml:space="preserve"> </w:t>
      </w:r>
    </w:p>
    <w:p w:rsidR="00AB5BD2" w:rsidRDefault="00074D36">
      <w:pPr>
        <w:numPr>
          <w:ilvl w:val="0"/>
          <w:numId w:val="5"/>
        </w:numPr>
        <w:spacing w:line="240" w:lineRule="auto"/>
        <w:ind w:right="-15" w:hanging="360"/>
        <w:jc w:val="left"/>
      </w:pPr>
      <w:r>
        <w:rPr>
          <w:u w:val="single" w:color="000000"/>
        </w:rPr>
        <w:t>Permis sportif de chasse</w:t>
      </w:r>
      <w:r>
        <w:t xml:space="preserve"> </w:t>
      </w:r>
    </w:p>
    <w:p w:rsidR="00AB5BD2" w:rsidRDefault="00074D36">
      <w:pPr>
        <w:spacing w:line="240" w:lineRule="auto"/>
        <w:ind w:left="0" w:right="0" w:firstLine="0"/>
        <w:jc w:val="left"/>
      </w:pPr>
      <w:r>
        <w:t xml:space="preserve"> </w:t>
      </w:r>
    </w:p>
    <w:p w:rsidR="00AB5BD2" w:rsidRDefault="00074D36">
      <w:pPr>
        <w:ind w:left="718"/>
      </w:pPr>
      <w:r>
        <w:t xml:space="preserve">a) Permis sportif de petite chasse </w:t>
      </w:r>
    </w:p>
    <w:p w:rsidR="00AB5BD2" w:rsidRDefault="00074D36">
      <w:pPr>
        <w:numPr>
          <w:ilvl w:val="1"/>
          <w:numId w:val="5"/>
        </w:numPr>
        <w:ind w:right="2576" w:hanging="360"/>
      </w:pPr>
      <w:r>
        <w:t xml:space="preserve">Nationaux                                                  20.000FCFA </w:t>
      </w:r>
      <w:r>
        <w:rPr>
          <w:rFonts w:ascii="Times New Roman" w:eastAsia="Times New Roman" w:hAnsi="Times New Roman" w:cs="Times New Roman"/>
        </w:rPr>
        <w:t>-</w:t>
      </w:r>
      <w:r>
        <w:t xml:space="preserve"> </w:t>
      </w:r>
      <w:r>
        <w:tab/>
        <w:t xml:space="preserve">Résidents                                                  40.000FCFA </w:t>
      </w:r>
    </w:p>
    <w:p w:rsidR="00AB5BD2" w:rsidRDefault="00074D36">
      <w:pPr>
        <w:numPr>
          <w:ilvl w:val="1"/>
          <w:numId w:val="5"/>
        </w:numPr>
        <w:ind w:right="2576" w:hanging="360"/>
      </w:pPr>
      <w:r>
        <w:t xml:space="preserve">Passagers                </w:t>
      </w:r>
      <w:r>
        <w:t xml:space="preserve">                                 75.000FCFA </w:t>
      </w:r>
    </w:p>
    <w:p w:rsidR="00AB5BD2" w:rsidRDefault="00074D36">
      <w:pPr>
        <w:spacing w:line="240" w:lineRule="auto"/>
        <w:ind w:left="0" w:right="0" w:firstLine="0"/>
        <w:jc w:val="left"/>
      </w:pPr>
      <w:r>
        <w:t xml:space="preserve"> </w:t>
      </w:r>
    </w:p>
    <w:p w:rsidR="00AB5BD2" w:rsidRDefault="00074D36">
      <w:pPr>
        <w:numPr>
          <w:ilvl w:val="2"/>
          <w:numId w:val="5"/>
        </w:numPr>
        <w:ind w:hanging="360"/>
      </w:pPr>
      <w:r>
        <w:t xml:space="preserve">Permis sportif de moyenne chasse </w:t>
      </w:r>
    </w:p>
    <w:p w:rsidR="00AB5BD2" w:rsidRDefault="00074D36">
      <w:pPr>
        <w:numPr>
          <w:ilvl w:val="1"/>
          <w:numId w:val="5"/>
        </w:numPr>
        <w:ind w:right="2576" w:hanging="360"/>
      </w:pPr>
      <w:r>
        <w:t xml:space="preserve">Nationaux                                                  35.000FCFA </w:t>
      </w:r>
      <w:r>
        <w:rPr>
          <w:rFonts w:ascii="Times New Roman" w:eastAsia="Times New Roman" w:hAnsi="Times New Roman" w:cs="Times New Roman"/>
        </w:rPr>
        <w:t>-</w:t>
      </w:r>
      <w:r>
        <w:t xml:space="preserve"> Résidents                                                  60.000FCFA - Passagers                                               100.000FCFA </w:t>
      </w:r>
    </w:p>
    <w:p w:rsidR="00AB5BD2" w:rsidRDefault="00074D36">
      <w:pPr>
        <w:spacing w:line="240" w:lineRule="auto"/>
        <w:ind w:left="360" w:right="0" w:firstLine="0"/>
        <w:jc w:val="left"/>
      </w:pPr>
      <w:r>
        <w:t xml:space="preserve"> </w:t>
      </w:r>
    </w:p>
    <w:p w:rsidR="00AB5BD2" w:rsidRDefault="00074D36">
      <w:pPr>
        <w:numPr>
          <w:ilvl w:val="2"/>
          <w:numId w:val="5"/>
        </w:numPr>
        <w:ind w:hanging="360"/>
      </w:pPr>
      <w:r>
        <w:t xml:space="preserve">Permis sportif de grande chasse </w:t>
      </w:r>
    </w:p>
    <w:p w:rsidR="00AB5BD2" w:rsidRDefault="00074D36">
      <w:pPr>
        <w:numPr>
          <w:ilvl w:val="1"/>
          <w:numId w:val="5"/>
        </w:numPr>
        <w:ind w:right="2576" w:hanging="360"/>
      </w:pPr>
      <w:r>
        <w:t xml:space="preserve">Nationaux                                                  55.000FCFA </w:t>
      </w:r>
      <w:r>
        <w:rPr>
          <w:rFonts w:ascii="Times New Roman" w:eastAsia="Times New Roman" w:hAnsi="Times New Roman" w:cs="Times New Roman"/>
        </w:rPr>
        <w:t>-</w:t>
      </w:r>
      <w:r>
        <w:t xml:space="preserve"> Résidents                                                  90.000FCFA - Passagers                                               150.000FCFA </w:t>
      </w:r>
    </w:p>
    <w:p w:rsidR="00AB5BD2" w:rsidRDefault="00074D36">
      <w:pPr>
        <w:spacing w:line="240" w:lineRule="auto"/>
        <w:ind w:left="0" w:right="0" w:firstLine="0"/>
        <w:jc w:val="left"/>
      </w:pPr>
      <w:r>
        <w:t xml:space="preserve"> </w:t>
      </w:r>
    </w:p>
    <w:p w:rsidR="00AB5BD2" w:rsidRDefault="00074D36">
      <w:pPr>
        <w:spacing w:line="240" w:lineRule="auto"/>
        <w:ind w:left="0" w:right="0" w:firstLine="0"/>
        <w:jc w:val="left"/>
      </w:pPr>
      <w:r>
        <w:t xml:space="preserve"> </w:t>
      </w:r>
    </w:p>
    <w:p w:rsidR="00AB5BD2" w:rsidRDefault="00074D36">
      <w:pPr>
        <w:numPr>
          <w:ilvl w:val="0"/>
          <w:numId w:val="5"/>
        </w:numPr>
        <w:spacing w:line="240" w:lineRule="auto"/>
        <w:ind w:right="-15" w:hanging="360"/>
        <w:jc w:val="left"/>
      </w:pPr>
      <w:r>
        <w:rPr>
          <w:u w:val="single" w:color="000000"/>
        </w:rPr>
        <w:t>Permis de capture</w:t>
      </w:r>
      <w:r>
        <w:t xml:space="preserve"> </w:t>
      </w:r>
    </w:p>
    <w:p w:rsidR="00AB5BD2" w:rsidRDefault="00074D36">
      <w:pPr>
        <w:spacing w:line="240" w:lineRule="auto"/>
        <w:ind w:left="0" w:right="0" w:firstLine="0"/>
        <w:jc w:val="left"/>
      </w:pPr>
      <w:r>
        <w:t xml:space="preserve"> </w:t>
      </w:r>
    </w:p>
    <w:p w:rsidR="00AB5BD2" w:rsidRDefault="00074D36">
      <w:pPr>
        <w:spacing w:line="240" w:lineRule="auto"/>
        <w:ind w:left="716" w:right="-15"/>
        <w:jc w:val="left"/>
      </w:pPr>
      <w:r>
        <w:t xml:space="preserve">a) </w:t>
      </w:r>
      <w:r>
        <w:rPr>
          <w:u w:val="single" w:color="000000"/>
        </w:rPr>
        <w:t>Permis de capture commerciale</w:t>
      </w:r>
      <w:r>
        <w:t xml:space="preserve"> </w:t>
      </w:r>
    </w:p>
    <w:p w:rsidR="00AB5BD2" w:rsidRDefault="00074D36">
      <w:pPr>
        <w:spacing w:line="240" w:lineRule="auto"/>
        <w:ind w:left="706" w:right="0" w:firstLine="0"/>
        <w:jc w:val="left"/>
      </w:pPr>
      <w:r>
        <w:t xml:space="preserve"> </w:t>
      </w:r>
    </w:p>
    <w:p w:rsidR="00AB5BD2" w:rsidRDefault="00074D36">
      <w:pPr>
        <w:spacing w:line="237" w:lineRule="auto"/>
        <w:ind w:left="10" w:right="0"/>
        <w:jc w:val="center"/>
      </w:pPr>
      <w:r>
        <w:t>a1) oiseaux à l’exception de ceux qui sont intégralem</w:t>
      </w:r>
      <w:r>
        <w:t xml:space="preserve">ent protégés </w:t>
      </w:r>
    </w:p>
    <w:p w:rsidR="00AB5BD2" w:rsidRDefault="00074D36">
      <w:pPr>
        <w:numPr>
          <w:ilvl w:val="4"/>
          <w:numId w:val="6"/>
        </w:numPr>
        <w:ind w:right="691" w:hanging="414"/>
      </w:pPr>
      <w:r>
        <w:t xml:space="preserve">Nationaux                                                  50.000FCFA </w:t>
      </w:r>
      <w:r>
        <w:rPr>
          <w:rFonts w:ascii="Times New Roman" w:eastAsia="Times New Roman" w:hAnsi="Times New Roman" w:cs="Times New Roman"/>
        </w:rPr>
        <w:t>-</w:t>
      </w:r>
      <w:r>
        <w:t xml:space="preserve"> Résidents                                                  90.000FCFA - Passagers                                               120.000FCFA </w:t>
      </w:r>
    </w:p>
    <w:p w:rsidR="00AB5BD2" w:rsidRDefault="00074D36">
      <w:pPr>
        <w:spacing w:line="240" w:lineRule="auto"/>
        <w:ind w:left="0" w:right="0" w:firstLine="0"/>
        <w:jc w:val="left"/>
      </w:pPr>
      <w:r>
        <w:t xml:space="preserve"> </w:t>
      </w:r>
    </w:p>
    <w:p w:rsidR="00AB5BD2" w:rsidRDefault="00074D36">
      <w:pPr>
        <w:ind w:left="1144"/>
      </w:pPr>
      <w:r>
        <w:t>a2) mammifères à l’exceptio</w:t>
      </w:r>
      <w:r>
        <w:t xml:space="preserve">n de ceux qui sont intégralement protégés </w:t>
      </w:r>
    </w:p>
    <w:p w:rsidR="00AB5BD2" w:rsidRDefault="00074D36">
      <w:pPr>
        <w:spacing w:line="240" w:lineRule="auto"/>
        <w:ind w:left="360" w:right="0" w:firstLine="0"/>
        <w:jc w:val="left"/>
      </w:pPr>
      <w:r>
        <w:t xml:space="preserve"> </w:t>
      </w:r>
    </w:p>
    <w:p w:rsidR="00AB5BD2" w:rsidRDefault="00074D36">
      <w:pPr>
        <w:spacing w:line="240" w:lineRule="auto"/>
        <w:ind w:left="10" w:right="408"/>
        <w:jc w:val="right"/>
      </w:pPr>
      <w:r>
        <w:t xml:space="preserve">a2.1) mammifères correspondants au permis de catégorie A : </w:t>
      </w:r>
    </w:p>
    <w:p w:rsidR="00AB5BD2" w:rsidRDefault="00074D36">
      <w:pPr>
        <w:numPr>
          <w:ilvl w:val="4"/>
          <w:numId w:val="6"/>
        </w:numPr>
        <w:ind w:right="691" w:hanging="414"/>
      </w:pPr>
      <w:r>
        <w:t xml:space="preserve">Nationaux                                                  100.000FCFA </w:t>
      </w:r>
      <w:r>
        <w:rPr>
          <w:rFonts w:ascii="Times New Roman" w:eastAsia="Times New Roman" w:hAnsi="Times New Roman" w:cs="Times New Roman"/>
        </w:rPr>
        <w:t>-</w:t>
      </w:r>
      <w:r>
        <w:t xml:space="preserve"> Résidents                                                  190.000FCFA -     Passagers                                                250.000FCFA </w:t>
      </w:r>
    </w:p>
    <w:p w:rsidR="00AB5BD2" w:rsidRDefault="00074D36">
      <w:pPr>
        <w:spacing w:line="240" w:lineRule="auto"/>
        <w:ind w:left="360" w:right="0" w:firstLine="0"/>
        <w:jc w:val="left"/>
      </w:pPr>
      <w:r>
        <w:t xml:space="preserve"> </w:t>
      </w:r>
    </w:p>
    <w:p w:rsidR="00AB5BD2" w:rsidRDefault="00074D36">
      <w:pPr>
        <w:spacing w:line="240" w:lineRule="auto"/>
        <w:ind w:left="10" w:right="408"/>
        <w:jc w:val="right"/>
      </w:pPr>
      <w:r>
        <w:t xml:space="preserve">a2.2) mammifères correspondants au permis de catégorie B : </w:t>
      </w:r>
    </w:p>
    <w:p w:rsidR="00AB5BD2" w:rsidRDefault="00074D36">
      <w:pPr>
        <w:numPr>
          <w:ilvl w:val="4"/>
          <w:numId w:val="6"/>
        </w:numPr>
        <w:ind w:right="691" w:hanging="414"/>
      </w:pPr>
      <w:r>
        <w:t xml:space="preserve">Nationaux                                     </w:t>
      </w:r>
      <w:r>
        <w:t xml:space="preserve">            150.000FCFA </w:t>
      </w:r>
      <w:r>
        <w:rPr>
          <w:rFonts w:ascii="Times New Roman" w:eastAsia="Times New Roman" w:hAnsi="Times New Roman" w:cs="Times New Roman"/>
        </w:rPr>
        <w:t>-</w:t>
      </w:r>
      <w:r>
        <w:t xml:space="preserve"> Résidents                                                 240.000FCFA -     Passagers                                               300.000FCFA a2.3) mammifères correspondants au permis de catégorie C : </w:t>
      </w:r>
    </w:p>
    <w:p w:rsidR="00AB5BD2" w:rsidRDefault="00074D36">
      <w:pPr>
        <w:numPr>
          <w:ilvl w:val="4"/>
          <w:numId w:val="6"/>
        </w:numPr>
        <w:spacing w:line="237" w:lineRule="auto"/>
        <w:ind w:right="691" w:hanging="414"/>
      </w:pPr>
      <w:r>
        <w:t xml:space="preserve">Nationaux                 </w:t>
      </w:r>
      <w:r>
        <w:t xml:space="preserve">                                200.000FCFA </w:t>
      </w:r>
      <w:r>
        <w:rPr>
          <w:rFonts w:ascii="Times New Roman" w:eastAsia="Times New Roman" w:hAnsi="Times New Roman" w:cs="Times New Roman"/>
        </w:rPr>
        <w:t>-</w:t>
      </w:r>
      <w:r>
        <w:t xml:space="preserve"> </w:t>
      </w:r>
      <w:r>
        <w:tab/>
        <w:t xml:space="preserve">Résidents                                                 290.000FCFA </w:t>
      </w:r>
    </w:p>
    <w:p w:rsidR="00AB5BD2" w:rsidRDefault="00074D36">
      <w:pPr>
        <w:numPr>
          <w:ilvl w:val="4"/>
          <w:numId w:val="6"/>
        </w:numPr>
        <w:ind w:right="691" w:hanging="414"/>
      </w:pPr>
      <w:r>
        <w:t xml:space="preserve">Passagers                                                450.000FCFA </w:t>
      </w:r>
    </w:p>
    <w:p w:rsidR="00AB5BD2" w:rsidRDefault="00074D36">
      <w:pPr>
        <w:spacing w:line="240" w:lineRule="auto"/>
        <w:ind w:left="360" w:right="0" w:firstLine="0"/>
        <w:jc w:val="left"/>
      </w:pPr>
      <w:r>
        <w:t xml:space="preserve"> </w:t>
      </w:r>
    </w:p>
    <w:p w:rsidR="00AB5BD2" w:rsidRDefault="00074D36">
      <w:pPr>
        <w:spacing w:line="240" w:lineRule="auto"/>
        <w:ind w:left="716" w:right="-15"/>
        <w:jc w:val="left"/>
      </w:pPr>
      <w:r>
        <w:t xml:space="preserve">b) </w:t>
      </w:r>
      <w:r>
        <w:rPr>
          <w:u w:val="single" w:color="000000"/>
        </w:rPr>
        <w:t>Permis de capture à des fins d’élevage domestique</w:t>
      </w:r>
      <w:r>
        <w:t xml:space="preserve"> </w:t>
      </w:r>
    </w:p>
    <w:p w:rsidR="00AB5BD2" w:rsidRDefault="00074D36">
      <w:pPr>
        <w:spacing w:line="240" w:lineRule="auto"/>
        <w:ind w:left="706" w:right="0" w:firstLine="0"/>
        <w:jc w:val="left"/>
      </w:pPr>
      <w:r>
        <w:t xml:space="preserve"> </w:t>
      </w:r>
    </w:p>
    <w:p w:rsidR="00AB5BD2" w:rsidRDefault="00074D36">
      <w:pPr>
        <w:ind w:left="1076"/>
      </w:pPr>
      <w:r>
        <w:t>b1) oiseau</w:t>
      </w:r>
      <w:r>
        <w:t xml:space="preserve">x à l’exception de ceux qui sont intégralement protégés </w:t>
      </w:r>
    </w:p>
    <w:p w:rsidR="00AB5BD2" w:rsidRDefault="00074D36">
      <w:pPr>
        <w:numPr>
          <w:ilvl w:val="5"/>
          <w:numId w:val="7"/>
        </w:numPr>
        <w:spacing w:line="237" w:lineRule="auto"/>
        <w:ind w:right="732"/>
        <w:jc w:val="center"/>
      </w:pPr>
      <w:r>
        <w:lastRenderedPageBreak/>
        <w:t xml:space="preserve">Nationaux                                                 20.000FCFA </w:t>
      </w:r>
      <w:r>
        <w:rPr>
          <w:rFonts w:ascii="Times New Roman" w:eastAsia="Times New Roman" w:hAnsi="Times New Roman" w:cs="Times New Roman"/>
        </w:rPr>
        <w:t>-</w:t>
      </w:r>
      <w:r>
        <w:t xml:space="preserve"> </w:t>
      </w:r>
      <w:r>
        <w:tab/>
        <w:t xml:space="preserve">Résidents                                                 50.000FCFA </w:t>
      </w:r>
    </w:p>
    <w:p w:rsidR="00AB5BD2" w:rsidRDefault="00074D36">
      <w:pPr>
        <w:spacing w:line="240" w:lineRule="auto"/>
        <w:ind w:left="2124" w:right="0" w:firstLine="0"/>
        <w:jc w:val="left"/>
      </w:pPr>
      <w:r>
        <w:t xml:space="preserve"> </w:t>
      </w:r>
    </w:p>
    <w:p w:rsidR="00AB5BD2" w:rsidRDefault="00074D36">
      <w:pPr>
        <w:ind w:left="1426"/>
      </w:pPr>
      <w:r>
        <w:t xml:space="preserve">b2) mammifères à l’exception de ceux qui sont intégralement protégés </w:t>
      </w:r>
    </w:p>
    <w:p w:rsidR="00AB5BD2" w:rsidRDefault="00074D36">
      <w:pPr>
        <w:spacing w:line="240" w:lineRule="auto"/>
        <w:ind w:left="360" w:right="0" w:firstLine="0"/>
        <w:jc w:val="left"/>
      </w:pPr>
      <w:r>
        <w:t xml:space="preserve"> </w:t>
      </w:r>
    </w:p>
    <w:p w:rsidR="00AB5BD2" w:rsidRDefault="00074D36">
      <w:pPr>
        <w:ind w:left="2134"/>
      </w:pPr>
      <w:r>
        <w:t xml:space="preserve">b2.1) mammifères correspondants au permis de catégorie A : </w:t>
      </w:r>
    </w:p>
    <w:p w:rsidR="00AB5BD2" w:rsidRDefault="00074D36">
      <w:pPr>
        <w:numPr>
          <w:ilvl w:val="5"/>
          <w:numId w:val="7"/>
        </w:numPr>
        <w:ind w:right="732"/>
        <w:jc w:val="center"/>
      </w:pPr>
      <w:r>
        <w:t xml:space="preserve">Nationaux                                                  50.000FCFA </w:t>
      </w:r>
      <w:r>
        <w:rPr>
          <w:rFonts w:ascii="Times New Roman" w:eastAsia="Times New Roman" w:hAnsi="Times New Roman" w:cs="Times New Roman"/>
        </w:rPr>
        <w:t>-</w:t>
      </w:r>
      <w:r>
        <w:t xml:space="preserve"> Résidents                                           </w:t>
      </w:r>
      <w:r>
        <w:t xml:space="preserve">     100.000FCFA </w:t>
      </w:r>
    </w:p>
    <w:p w:rsidR="00AB5BD2" w:rsidRDefault="00074D36">
      <w:pPr>
        <w:spacing w:line="240" w:lineRule="auto"/>
        <w:ind w:left="360" w:right="0" w:firstLine="0"/>
        <w:jc w:val="left"/>
      </w:pPr>
      <w:r>
        <w:t xml:space="preserve"> </w:t>
      </w:r>
    </w:p>
    <w:p w:rsidR="00AB5BD2" w:rsidRDefault="00074D36">
      <w:pPr>
        <w:ind w:left="2134"/>
      </w:pPr>
      <w:r>
        <w:t xml:space="preserve">b2.2) mammifères correspondants au permis de catégorie B : </w:t>
      </w:r>
    </w:p>
    <w:p w:rsidR="00AB5BD2" w:rsidRDefault="00074D36">
      <w:pPr>
        <w:numPr>
          <w:ilvl w:val="5"/>
          <w:numId w:val="7"/>
        </w:numPr>
        <w:spacing w:line="237" w:lineRule="auto"/>
        <w:ind w:right="732"/>
        <w:jc w:val="center"/>
      </w:pPr>
      <w:r>
        <w:t xml:space="preserve">Nationaux                                                 100.000FCFA </w:t>
      </w:r>
      <w:r>
        <w:rPr>
          <w:rFonts w:ascii="Times New Roman" w:eastAsia="Times New Roman" w:hAnsi="Times New Roman" w:cs="Times New Roman"/>
        </w:rPr>
        <w:t>-</w:t>
      </w:r>
      <w:r>
        <w:t xml:space="preserve"> </w:t>
      </w:r>
      <w:r>
        <w:tab/>
        <w:t xml:space="preserve">Résidents                                                 150.000FCFA </w:t>
      </w:r>
    </w:p>
    <w:p w:rsidR="00AB5BD2" w:rsidRDefault="00074D36">
      <w:pPr>
        <w:spacing w:line="240" w:lineRule="auto"/>
        <w:ind w:left="360" w:right="0" w:firstLine="0"/>
        <w:jc w:val="left"/>
      </w:pPr>
      <w:r>
        <w:t xml:space="preserve"> </w:t>
      </w:r>
    </w:p>
    <w:p w:rsidR="00AB5BD2" w:rsidRDefault="00074D36">
      <w:pPr>
        <w:ind w:left="2134"/>
      </w:pPr>
      <w:r>
        <w:t xml:space="preserve">b2.3) mammifères correspondants au permis de catégorie C : </w:t>
      </w:r>
    </w:p>
    <w:p w:rsidR="00AB5BD2" w:rsidRDefault="00074D36">
      <w:pPr>
        <w:numPr>
          <w:ilvl w:val="5"/>
          <w:numId w:val="7"/>
        </w:numPr>
        <w:spacing w:line="237" w:lineRule="auto"/>
        <w:ind w:right="732"/>
        <w:jc w:val="center"/>
      </w:pPr>
      <w:r>
        <w:t xml:space="preserve">Nationaux                                                 150.000FCFA </w:t>
      </w:r>
      <w:r>
        <w:rPr>
          <w:rFonts w:ascii="Times New Roman" w:eastAsia="Times New Roman" w:hAnsi="Times New Roman" w:cs="Times New Roman"/>
        </w:rPr>
        <w:t>-</w:t>
      </w:r>
      <w:r>
        <w:t xml:space="preserve"> </w:t>
      </w:r>
      <w:r>
        <w:tab/>
        <w:t xml:space="preserve">Résidents                                                 200.000FCFA </w:t>
      </w:r>
    </w:p>
    <w:p w:rsidR="00AB5BD2" w:rsidRDefault="00074D36">
      <w:pPr>
        <w:spacing w:line="240" w:lineRule="auto"/>
        <w:ind w:left="0" w:right="0" w:firstLine="0"/>
        <w:jc w:val="left"/>
      </w:pPr>
      <w:r>
        <w:t xml:space="preserve"> </w:t>
      </w:r>
    </w:p>
    <w:p w:rsidR="00AB5BD2" w:rsidRDefault="00074D36">
      <w:pPr>
        <w:numPr>
          <w:ilvl w:val="0"/>
          <w:numId w:val="5"/>
        </w:numPr>
        <w:spacing w:line="240" w:lineRule="auto"/>
        <w:ind w:right="-15" w:hanging="360"/>
        <w:jc w:val="left"/>
      </w:pPr>
      <w:r>
        <w:rPr>
          <w:u w:val="single" w:color="000000"/>
        </w:rPr>
        <w:t>Patentes de détention</w:t>
      </w:r>
      <w:r>
        <w:t xml:space="preserve"> </w:t>
      </w:r>
    </w:p>
    <w:p w:rsidR="00AB5BD2" w:rsidRDefault="00074D36">
      <w:pPr>
        <w:spacing w:line="240" w:lineRule="auto"/>
        <w:ind w:left="0" w:right="0" w:firstLine="0"/>
        <w:jc w:val="left"/>
      </w:pPr>
      <w:r>
        <w:t xml:space="preserve"> </w:t>
      </w:r>
    </w:p>
    <w:p w:rsidR="00AB5BD2" w:rsidRDefault="00074D36">
      <w:pPr>
        <w:numPr>
          <w:ilvl w:val="2"/>
          <w:numId w:val="9"/>
        </w:numPr>
        <w:ind w:hanging="360"/>
      </w:pPr>
      <w:r>
        <w:t xml:space="preserve">Détention des oiseaux </w:t>
      </w:r>
    </w:p>
    <w:p w:rsidR="00AB5BD2" w:rsidRDefault="00074D36">
      <w:pPr>
        <w:spacing w:line="276" w:lineRule="auto"/>
        <w:ind w:left="708" w:right="0" w:firstLine="0"/>
        <w:jc w:val="left"/>
      </w:pPr>
      <w:r>
        <w:t xml:space="preserve"> </w:t>
      </w:r>
    </w:p>
    <w:tbl>
      <w:tblPr>
        <w:tblStyle w:val="TableGrid"/>
        <w:tblW w:w="9211" w:type="dxa"/>
        <w:tblInd w:w="-70" w:type="dxa"/>
        <w:tblCellMar>
          <w:top w:w="0" w:type="dxa"/>
          <w:left w:w="0" w:type="dxa"/>
          <w:bottom w:w="0" w:type="dxa"/>
          <w:right w:w="115" w:type="dxa"/>
        </w:tblCellMar>
        <w:tblLook w:val="04A0" w:firstRow="1" w:lastRow="0" w:firstColumn="1" w:lastColumn="0" w:noHBand="0" w:noVBand="1"/>
      </w:tblPr>
      <w:tblGrid>
        <w:gridCol w:w="1596"/>
        <w:gridCol w:w="3010"/>
        <w:gridCol w:w="4605"/>
      </w:tblGrid>
      <w:tr w:rsidR="00AB5BD2">
        <w:trPr>
          <w:trHeight w:val="287"/>
        </w:trPr>
        <w:tc>
          <w:tcPr>
            <w:tcW w:w="1596" w:type="dxa"/>
            <w:tcBorders>
              <w:top w:val="single" w:sz="4" w:space="0" w:color="000000"/>
              <w:left w:val="single" w:sz="4" w:space="0" w:color="000000"/>
              <w:bottom w:val="single" w:sz="4" w:space="0" w:color="000000"/>
              <w:right w:val="nil"/>
            </w:tcBorders>
          </w:tcPr>
          <w:p w:rsidR="00AB5BD2" w:rsidRDefault="00AB5BD2">
            <w:pPr>
              <w:spacing w:line="276" w:lineRule="auto"/>
              <w:ind w:left="0" w:right="0" w:firstLine="0"/>
              <w:jc w:val="left"/>
            </w:pPr>
          </w:p>
        </w:tc>
        <w:tc>
          <w:tcPr>
            <w:tcW w:w="3010" w:type="dxa"/>
            <w:tcBorders>
              <w:top w:val="single" w:sz="4" w:space="0" w:color="000000"/>
              <w:left w:val="nil"/>
              <w:bottom w:val="single" w:sz="4" w:space="0" w:color="000000"/>
              <w:right w:val="single" w:sz="4" w:space="0" w:color="000000"/>
            </w:tcBorders>
          </w:tcPr>
          <w:p w:rsidR="00AB5BD2" w:rsidRDefault="00074D36">
            <w:pPr>
              <w:spacing w:line="276" w:lineRule="auto"/>
              <w:ind w:left="0" w:right="0" w:firstLine="0"/>
              <w:jc w:val="left"/>
            </w:pPr>
            <w:r>
              <w:t xml:space="preserve">CATEGORIE </w:t>
            </w:r>
          </w:p>
        </w:tc>
        <w:tc>
          <w:tcPr>
            <w:tcW w:w="4606" w:type="dxa"/>
            <w:tcBorders>
              <w:top w:val="single" w:sz="4" w:space="0" w:color="000000"/>
              <w:left w:val="single" w:sz="4" w:space="0" w:color="000000"/>
              <w:bottom w:val="single" w:sz="4" w:space="0" w:color="000000"/>
              <w:right w:val="single" w:sz="4" w:space="0" w:color="000000"/>
            </w:tcBorders>
          </w:tcPr>
          <w:p w:rsidR="00AB5BD2" w:rsidRDefault="00074D36">
            <w:pPr>
              <w:spacing w:line="276" w:lineRule="auto"/>
              <w:ind w:left="0" w:right="0" w:firstLine="0"/>
              <w:jc w:val="center"/>
            </w:pPr>
            <w:r>
              <w:t xml:space="preserve">PATENTE ANNUELLE </w:t>
            </w:r>
          </w:p>
        </w:tc>
      </w:tr>
      <w:tr w:rsidR="00AB5BD2">
        <w:trPr>
          <w:trHeight w:val="287"/>
        </w:trPr>
        <w:tc>
          <w:tcPr>
            <w:tcW w:w="1596" w:type="dxa"/>
            <w:tcBorders>
              <w:top w:val="single" w:sz="4" w:space="0" w:color="000000"/>
              <w:left w:val="single" w:sz="4" w:space="0" w:color="000000"/>
              <w:bottom w:val="single" w:sz="4" w:space="0" w:color="000000"/>
              <w:right w:val="nil"/>
            </w:tcBorders>
          </w:tcPr>
          <w:p w:rsidR="00AB5BD2" w:rsidRDefault="00074D36">
            <w:pPr>
              <w:spacing w:line="276" w:lineRule="auto"/>
              <w:ind w:left="70" w:right="0" w:firstLine="0"/>
              <w:jc w:val="left"/>
            </w:pPr>
            <w:r>
              <w:t xml:space="preserve">Nationaux </w:t>
            </w:r>
          </w:p>
        </w:tc>
        <w:tc>
          <w:tcPr>
            <w:tcW w:w="3010" w:type="dxa"/>
            <w:tcBorders>
              <w:top w:val="single" w:sz="4" w:space="0" w:color="000000"/>
              <w:left w:val="nil"/>
              <w:bottom w:val="single" w:sz="4" w:space="0" w:color="000000"/>
              <w:right w:val="single" w:sz="4" w:space="0" w:color="000000"/>
            </w:tcBorders>
          </w:tcPr>
          <w:p w:rsidR="00AB5BD2" w:rsidRDefault="00AB5BD2">
            <w:pPr>
              <w:spacing w:line="276" w:lineRule="auto"/>
              <w:ind w:left="0" w:right="0" w:firstLine="0"/>
              <w:jc w:val="left"/>
            </w:pPr>
          </w:p>
        </w:tc>
        <w:tc>
          <w:tcPr>
            <w:tcW w:w="4606" w:type="dxa"/>
            <w:tcBorders>
              <w:top w:val="single" w:sz="4" w:space="0" w:color="000000"/>
              <w:left w:val="single" w:sz="4" w:space="0" w:color="000000"/>
              <w:bottom w:val="single" w:sz="4" w:space="0" w:color="000000"/>
              <w:right w:val="single" w:sz="4" w:space="0" w:color="000000"/>
            </w:tcBorders>
          </w:tcPr>
          <w:p w:rsidR="00AB5BD2" w:rsidRDefault="00074D36">
            <w:pPr>
              <w:spacing w:line="276" w:lineRule="auto"/>
              <w:ind w:left="68" w:right="0" w:firstLine="0"/>
              <w:jc w:val="left"/>
            </w:pPr>
            <w:r>
              <w:t xml:space="preserve">500 FCFA /oiseau </w:t>
            </w:r>
          </w:p>
        </w:tc>
      </w:tr>
      <w:tr w:rsidR="00AB5BD2">
        <w:trPr>
          <w:trHeight w:val="286"/>
        </w:trPr>
        <w:tc>
          <w:tcPr>
            <w:tcW w:w="1596" w:type="dxa"/>
            <w:tcBorders>
              <w:top w:val="single" w:sz="4" w:space="0" w:color="000000"/>
              <w:left w:val="single" w:sz="4" w:space="0" w:color="000000"/>
              <w:bottom w:val="single" w:sz="4" w:space="0" w:color="000000"/>
              <w:right w:val="nil"/>
            </w:tcBorders>
          </w:tcPr>
          <w:p w:rsidR="00AB5BD2" w:rsidRDefault="00074D36">
            <w:pPr>
              <w:spacing w:line="276" w:lineRule="auto"/>
              <w:ind w:left="70" w:right="0" w:firstLine="0"/>
              <w:jc w:val="left"/>
            </w:pPr>
            <w:r>
              <w:t xml:space="preserve">Résidents </w:t>
            </w:r>
          </w:p>
        </w:tc>
        <w:tc>
          <w:tcPr>
            <w:tcW w:w="3010" w:type="dxa"/>
            <w:tcBorders>
              <w:top w:val="single" w:sz="4" w:space="0" w:color="000000"/>
              <w:left w:val="nil"/>
              <w:bottom w:val="single" w:sz="4" w:space="0" w:color="000000"/>
              <w:right w:val="single" w:sz="4" w:space="0" w:color="000000"/>
            </w:tcBorders>
          </w:tcPr>
          <w:p w:rsidR="00AB5BD2" w:rsidRDefault="00AB5BD2">
            <w:pPr>
              <w:spacing w:line="276" w:lineRule="auto"/>
              <w:ind w:left="0" w:right="0" w:firstLine="0"/>
              <w:jc w:val="left"/>
            </w:pPr>
          </w:p>
        </w:tc>
        <w:tc>
          <w:tcPr>
            <w:tcW w:w="4606" w:type="dxa"/>
            <w:tcBorders>
              <w:top w:val="single" w:sz="4" w:space="0" w:color="000000"/>
              <w:left w:val="single" w:sz="4" w:space="0" w:color="000000"/>
              <w:bottom w:val="single" w:sz="4" w:space="0" w:color="000000"/>
              <w:right w:val="single" w:sz="4" w:space="0" w:color="000000"/>
            </w:tcBorders>
          </w:tcPr>
          <w:p w:rsidR="00AB5BD2" w:rsidRDefault="00074D36">
            <w:pPr>
              <w:spacing w:line="276" w:lineRule="auto"/>
              <w:ind w:left="68" w:right="0" w:firstLine="0"/>
              <w:jc w:val="left"/>
            </w:pPr>
            <w:r>
              <w:t xml:space="preserve">750 FCFA /oiseau </w:t>
            </w:r>
          </w:p>
        </w:tc>
      </w:tr>
    </w:tbl>
    <w:p w:rsidR="00AB5BD2" w:rsidRDefault="00074D36">
      <w:pPr>
        <w:spacing w:line="240" w:lineRule="auto"/>
        <w:ind w:left="708" w:right="0" w:firstLine="0"/>
        <w:jc w:val="left"/>
      </w:pPr>
      <w:r>
        <w:t xml:space="preserve"> </w:t>
      </w:r>
    </w:p>
    <w:p w:rsidR="00AB5BD2" w:rsidRDefault="00074D36">
      <w:pPr>
        <w:numPr>
          <w:ilvl w:val="2"/>
          <w:numId w:val="9"/>
        </w:numPr>
        <w:ind w:hanging="360"/>
      </w:pPr>
      <w:r>
        <w:t xml:space="preserve">Détention des mammifères </w:t>
      </w:r>
    </w:p>
    <w:p w:rsidR="00AB5BD2" w:rsidRDefault="00074D36">
      <w:pPr>
        <w:spacing w:line="276" w:lineRule="auto"/>
        <w:ind w:left="708" w:right="0" w:firstLine="0"/>
        <w:jc w:val="left"/>
      </w:pPr>
      <w:r>
        <w:t xml:space="preserve"> </w:t>
      </w:r>
    </w:p>
    <w:tbl>
      <w:tblPr>
        <w:tblStyle w:val="TableGrid"/>
        <w:tblW w:w="9211" w:type="dxa"/>
        <w:tblInd w:w="-70" w:type="dxa"/>
        <w:tblCellMar>
          <w:top w:w="0" w:type="dxa"/>
          <w:left w:w="0" w:type="dxa"/>
          <w:bottom w:w="0" w:type="dxa"/>
          <w:right w:w="115" w:type="dxa"/>
        </w:tblCellMar>
        <w:tblLook w:val="04A0" w:firstRow="1" w:lastRow="0" w:firstColumn="1" w:lastColumn="0" w:noHBand="0" w:noVBand="1"/>
      </w:tblPr>
      <w:tblGrid>
        <w:gridCol w:w="1596"/>
        <w:gridCol w:w="3010"/>
        <w:gridCol w:w="4605"/>
      </w:tblGrid>
      <w:tr w:rsidR="00AB5BD2">
        <w:trPr>
          <w:trHeight w:val="287"/>
        </w:trPr>
        <w:tc>
          <w:tcPr>
            <w:tcW w:w="1596" w:type="dxa"/>
            <w:tcBorders>
              <w:top w:val="single" w:sz="4" w:space="0" w:color="000000"/>
              <w:left w:val="single" w:sz="4" w:space="0" w:color="000000"/>
              <w:bottom w:val="single" w:sz="4" w:space="0" w:color="000000"/>
              <w:right w:val="nil"/>
            </w:tcBorders>
          </w:tcPr>
          <w:p w:rsidR="00AB5BD2" w:rsidRDefault="00AB5BD2">
            <w:pPr>
              <w:spacing w:line="276" w:lineRule="auto"/>
              <w:ind w:left="0" w:right="0" w:firstLine="0"/>
              <w:jc w:val="left"/>
            </w:pPr>
          </w:p>
        </w:tc>
        <w:tc>
          <w:tcPr>
            <w:tcW w:w="3010" w:type="dxa"/>
            <w:tcBorders>
              <w:top w:val="single" w:sz="4" w:space="0" w:color="000000"/>
              <w:left w:val="nil"/>
              <w:bottom w:val="single" w:sz="4" w:space="0" w:color="000000"/>
              <w:right w:val="single" w:sz="4" w:space="0" w:color="000000"/>
            </w:tcBorders>
          </w:tcPr>
          <w:p w:rsidR="00AB5BD2" w:rsidRDefault="00074D36">
            <w:pPr>
              <w:spacing w:line="276" w:lineRule="auto"/>
              <w:ind w:left="0" w:right="0" w:firstLine="0"/>
              <w:jc w:val="left"/>
            </w:pPr>
            <w:r>
              <w:t xml:space="preserve">CATEGORIE </w:t>
            </w:r>
          </w:p>
        </w:tc>
        <w:tc>
          <w:tcPr>
            <w:tcW w:w="4606" w:type="dxa"/>
            <w:tcBorders>
              <w:top w:val="single" w:sz="4" w:space="0" w:color="000000"/>
              <w:left w:val="single" w:sz="4" w:space="0" w:color="000000"/>
              <w:bottom w:val="single" w:sz="4" w:space="0" w:color="000000"/>
              <w:right w:val="single" w:sz="4" w:space="0" w:color="000000"/>
            </w:tcBorders>
          </w:tcPr>
          <w:p w:rsidR="00AB5BD2" w:rsidRDefault="00074D36">
            <w:pPr>
              <w:spacing w:line="276" w:lineRule="auto"/>
              <w:ind w:left="0" w:right="0" w:firstLine="0"/>
              <w:jc w:val="center"/>
            </w:pPr>
            <w:r>
              <w:t xml:space="preserve">PATENTE ANNUELLE </w:t>
            </w:r>
          </w:p>
        </w:tc>
      </w:tr>
      <w:tr w:rsidR="00AB5BD2">
        <w:trPr>
          <w:trHeight w:val="287"/>
        </w:trPr>
        <w:tc>
          <w:tcPr>
            <w:tcW w:w="1596" w:type="dxa"/>
            <w:tcBorders>
              <w:top w:val="single" w:sz="4" w:space="0" w:color="000000"/>
              <w:left w:val="single" w:sz="4" w:space="0" w:color="000000"/>
              <w:bottom w:val="single" w:sz="4" w:space="0" w:color="000000"/>
              <w:right w:val="nil"/>
            </w:tcBorders>
          </w:tcPr>
          <w:p w:rsidR="00AB5BD2" w:rsidRDefault="00074D36">
            <w:pPr>
              <w:spacing w:line="276" w:lineRule="auto"/>
              <w:ind w:left="70" w:right="0" w:firstLine="0"/>
              <w:jc w:val="left"/>
            </w:pPr>
            <w:r>
              <w:t xml:space="preserve">Nationaux </w:t>
            </w:r>
          </w:p>
        </w:tc>
        <w:tc>
          <w:tcPr>
            <w:tcW w:w="3010" w:type="dxa"/>
            <w:tcBorders>
              <w:top w:val="single" w:sz="4" w:space="0" w:color="000000"/>
              <w:left w:val="nil"/>
              <w:bottom w:val="single" w:sz="4" w:space="0" w:color="000000"/>
              <w:right w:val="single" w:sz="4" w:space="0" w:color="000000"/>
            </w:tcBorders>
          </w:tcPr>
          <w:p w:rsidR="00AB5BD2" w:rsidRDefault="00AB5BD2">
            <w:pPr>
              <w:spacing w:line="276" w:lineRule="auto"/>
              <w:ind w:left="0" w:right="0" w:firstLine="0"/>
              <w:jc w:val="left"/>
            </w:pPr>
          </w:p>
        </w:tc>
        <w:tc>
          <w:tcPr>
            <w:tcW w:w="4606" w:type="dxa"/>
            <w:tcBorders>
              <w:top w:val="single" w:sz="4" w:space="0" w:color="000000"/>
              <w:left w:val="single" w:sz="4" w:space="0" w:color="000000"/>
              <w:bottom w:val="single" w:sz="4" w:space="0" w:color="000000"/>
              <w:right w:val="single" w:sz="4" w:space="0" w:color="000000"/>
            </w:tcBorders>
          </w:tcPr>
          <w:p w:rsidR="00AB5BD2" w:rsidRDefault="00074D36">
            <w:pPr>
              <w:spacing w:line="276" w:lineRule="auto"/>
              <w:ind w:left="69" w:right="0" w:firstLine="0"/>
              <w:jc w:val="left"/>
            </w:pPr>
            <w:r>
              <w:t xml:space="preserve">5000 FCFA /animal </w:t>
            </w:r>
          </w:p>
        </w:tc>
      </w:tr>
      <w:tr w:rsidR="00AB5BD2">
        <w:trPr>
          <w:trHeight w:val="286"/>
        </w:trPr>
        <w:tc>
          <w:tcPr>
            <w:tcW w:w="1596" w:type="dxa"/>
            <w:tcBorders>
              <w:top w:val="single" w:sz="4" w:space="0" w:color="000000"/>
              <w:left w:val="single" w:sz="4" w:space="0" w:color="000000"/>
              <w:bottom w:val="single" w:sz="4" w:space="0" w:color="000000"/>
              <w:right w:val="nil"/>
            </w:tcBorders>
          </w:tcPr>
          <w:p w:rsidR="00AB5BD2" w:rsidRDefault="00074D36">
            <w:pPr>
              <w:spacing w:line="276" w:lineRule="auto"/>
              <w:ind w:left="70" w:right="0" w:firstLine="0"/>
              <w:jc w:val="left"/>
            </w:pPr>
            <w:r>
              <w:t xml:space="preserve">Résidents </w:t>
            </w:r>
          </w:p>
        </w:tc>
        <w:tc>
          <w:tcPr>
            <w:tcW w:w="3010" w:type="dxa"/>
            <w:tcBorders>
              <w:top w:val="single" w:sz="4" w:space="0" w:color="000000"/>
              <w:left w:val="nil"/>
              <w:bottom w:val="single" w:sz="4" w:space="0" w:color="000000"/>
              <w:right w:val="single" w:sz="4" w:space="0" w:color="000000"/>
            </w:tcBorders>
          </w:tcPr>
          <w:p w:rsidR="00AB5BD2" w:rsidRDefault="00AB5BD2">
            <w:pPr>
              <w:spacing w:line="276" w:lineRule="auto"/>
              <w:ind w:left="0" w:right="0" w:firstLine="0"/>
              <w:jc w:val="left"/>
            </w:pPr>
          </w:p>
        </w:tc>
        <w:tc>
          <w:tcPr>
            <w:tcW w:w="4606" w:type="dxa"/>
            <w:tcBorders>
              <w:top w:val="single" w:sz="4" w:space="0" w:color="000000"/>
              <w:left w:val="single" w:sz="4" w:space="0" w:color="000000"/>
              <w:bottom w:val="single" w:sz="4" w:space="0" w:color="000000"/>
              <w:right w:val="single" w:sz="4" w:space="0" w:color="000000"/>
            </w:tcBorders>
          </w:tcPr>
          <w:p w:rsidR="00AB5BD2" w:rsidRDefault="00074D36">
            <w:pPr>
              <w:spacing w:line="276" w:lineRule="auto"/>
              <w:ind w:left="69" w:right="0" w:firstLine="0"/>
              <w:jc w:val="left"/>
            </w:pPr>
            <w:r>
              <w:t xml:space="preserve">7500 FCFA /animal </w:t>
            </w:r>
          </w:p>
        </w:tc>
      </w:tr>
    </w:tbl>
    <w:p w:rsidR="00AB5BD2" w:rsidRDefault="00074D36">
      <w:pPr>
        <w:spacing w:line="240" w:lineRule="auto"/>
        <w:ind w:left="708" w:right="0" w:firstLine="0"/>
        <w:jc w:val="left"/>
      </w:pPr>
      <w:r>
        <w:t xml:space="preserve"> </w:t>
      </w:r>
    </w:p>
    <w:p w:rsidR="00AB5BD2" w:rsidRDefault="00074D36">
      <w:pPr>
        <w:numPr>
          <w:ilvl w:val="2"/>
          <w:numId w:val="9"/>
        </w:numPr>
        <w:ind w:hanging="360"/>
      </w:pPr>
      <w:r>
        <w:t xml:space="preserve">Détention de reptiles </w:t>
      </w:r>
    </w:p>
    <w:p w:rsidR="00AB5BD2" w:rsidRDefault="00074D36">
      <w:pPr>
        <w:spacing w:line="276" w:lineRule="auto"/>
        <w:ind w:left="708" w:right="0" w:firstLine="0"/>
        <w:jc w:val="left"/>
      </w:pPr>
      <w:r>
        <w:t xml:space="preserve"> </w:t>
      </w:r>
    </w:p>
    <w:tbl>
      <w:tblPr>
        <w:tblStyle w:val="TableGrid"/>
        <w:tblW w:w="9211" w:type="dxa"/>
        <w:tblInd w:w="-70" w:type="dxa"/>
        <w:tblCellMar>
          <w:top w:w="0" w:type="dxa"/>
          <w:left w:w="0" w:type="dxa"/>
          <w:bottom w:w="0" w:type="dxa"/>
          <w:right w:w="115" w:type="dxa"/>
        </w:tblCellMar>
        <w:tblLook w:val="04A0" w:firstRow="1" w:lastRow="0" w:firstColumn="1" w:lastColumn="0" w:noHBand="0" w:noVBand="1"/>
      </w:tblPr>
      <w:tblGrid>
        <w:gridCol w:w="1596"/>
        <w:gridCol w:w="3010"/>
        <w:gridCol w:w="4605"/>
      </w:tblGrid>
      <w:tr w:rsidR="00AB5BD2">
        <w:trPr>
          <w:trHeight w:val="288"/>
        </w:trPr>
        <w:tc>
          <w:tcPr>
            <w:tcW w:w="1596" w:type="dxa"/>
            <w:tcBorders>
              <w:top w:val="single" w:sz="4" w:space="0" w:color="000000"/>
              <w:left w:val="single" w:sz="4" w:space="0" w:color="000000"/>
              <w:bottom w:val="single" w:sz="4" w:space="0" w:color="000000"/>
              <w:right w:val="nil"/>
            </w:tcBorders>
          </w:tcPr>
          <w:p w:rsidR="00AB5BD2" w:rsidRDefault="00AB5BD2">
            <w:pPr>
              <w:spacing w:line="276" w:lineRule="auto"/>
              <w:ind w:left="0" w:right="0" w:firstLine="0"/>
              <w:jc w:val="left"/>
            </w:pPr>
          </w:p>
        </w:tc>
        <w:tc>
          <w:tcPr>
            <w:tcW w:w="3010" w:type="dxa"/>
            <w:tcBorders>
              <w:top w:val="single" w:sz="4" w:space="0" w:color="000000"/>
              <w:left w:val="nil"/>
              <w:bottom w:val="single" w:sz="4" w:space="0" w:color="000000"/>
              <w:right w:val="single" w:sz="4" w:space="0" w:color="000000"/>
            </w:tcBorders>
          </w:tcPr>
          <w:p w:rsidR="00AB5BD2" w:rsidRDefault="00074D36">
            <w:pPr>
              <w:spacing w:line="276" w:lineRule="auto"/>
              <w:ind w:left="0" w:right="0" w:firstLine="0"/>
              <w:jc w:val="left"/>
            </w:pPr>
            <w:r>
              <w:t xml:space="preserve">CATEGORIE </w:t>
            </w:r>
          </w:p>
        </w:tc>
        <w:tc>
          <w:tcPr>
            <w:tcW w:w="4606" w:type="dxa"/>
            <w:tcBorders>
              <w:top w:val="single" w:sz="4" w:space="0" w:color="000000"/>
              <w:left w:val="single" w:sz="4" w:space="0" w:color="000000"/>
              <w:bottom w:val="single" w:sz="4" w:space="0" w:color="000000"/>
              <w:right w:val="single" w:sz="4" w:space="0" w:color="000000"/>
            </w:tcBorders>
          </w:tcPr>
          <w:p w:rsidR="00AB5BD2" w:rsidRDefault="00074D36">
            <w:pPr>
              <w:spacing w:line="276" w:lineRule="auto"/>
              <w:ind w:left="0" w:right="0" w:firstLine="0"/>
              <w:jc w:val="center"/>
            </w:pPr>
            <w:r>
              <w:t xml:space="preserve">PATENTE ANNUELLE </w:t>
            </w:r>
          </w:p>
        </w:tc>
      </w:tr>
      <w:tr w:rsidR="00AB5BD2">
        <w:trPr>
          <w:trHeight w:val="286"/>
        </w:trPr>
        <w:tc>
          <w:tcPr>
            <w:tcW w:w="1596" w:type="dxa"/>
            <w:tcBorders>
              <w:top w:val="single" w:sz="4" w:space="0" w:color="000000"/>
              <w:left w:val="single" w:sz="4" w:space="0" w:color="000000"/>
              <w:bottom w:val="single" w:sz="4" w:space="0" w:color="000000"/>
              <w:right w:val="nil"/>
            </w:tcBorders>
          </w:tcPr>
          <w:p w:rsidR="00AB5BD2" w:rsidRDefault="00074D36">
            <w:pPr>
              <w:spacing w:line="276" w:lineRule="auto"/>
              <w:ind w:left="70" w:right="0" w:firstLine="0"/>
              <w:jc w:val="left"/>
            </w:pPr>
            <w:r>
              <w:t xml:space="preserve">Nationaux </w:t>
            </w:r>
          </w:p>
        </w:tc>
        <w:tc>
          <w:tcPr>
            <w:tcW w:w="3010" w:type="dxa"/>
            <w:tcBorders>
              <w:top w:val="single" w:sz="4" w:space="0" w:color="000000"/>
              <w:left w:val="nil"/>
              <w:bottom w:val="single" w:sz="4" w:space="0" w:color="000000"/>
              <w:right w:val="single" w:sz="4" w:space="0" w:color="000000"/>
            </w:tcBorders>
          </w:tcPr>
          <w:p w:rsidR="00AB5BD2" w:rsidRDefault="00AB5BD2">
            <w:pPr>
              <w:spacing w:line="276" w:lineRule="auto"/>
              <w:ind w:left="0" w:right="0" w:firstLine="0"/>
              <w:jc w:val="left"/>
            </w:pPr>
          </w:p>
        </w:tc>
        <w:tc>
          <w:tcPr>
            <w:tcW w:w="4606" w:type="dxa"/>
            <w:tcBorders>
              <w:top w:val="single" w:sz="4" w:space="0" w:color="000000"/>
              <w:left w:val="single" w:sz="4" w:space="0" w:color="000000"/>
              <w:bottom w:val="single" w:sz="4" w:space="0" w:color="000000"/>
              <w:right w:val="single" w:sz="4" w:space="0" w:color="000000"/>
            </w:tcBorders>
          </w:tcPr>
          <w:p w:rsidR="00AB5BD2" w:rsidRDefault="00074D36">
            <w:pPr>
              <w:spacing w:line="276" w:lineRule="auto"/>
              <w:ind w:left="68" w:right="0" w:firstLine="0"/>
              <w:jc w:val="left"/>
            </w:pPr>
            <w:r>
              <w:t xml:space="preserve">1000 FCFA /individu </w:t>
            </w:r>
          </w:p>
        </w:tc>
      </w:tr>
      <w:tr w:rsidR="00AB5BD2">
        <w:trPr>
          <w:trHeight w:val="287"/>
        </w:trPr>
        <w:tc>
          <w:tcPr>
            <w:tcW w:w="1596" w:type="dxa"/>
            <w:tcBorders>
              <w:top w:val="single" w:sz="4" w:space="0" w:color="000000"/>
              <w:left w:val="single" w:sz="4" w:space="0" w:color="000000"/>
              <w:bottom w:val="single" w:sz="4" w:space="0" w:color="000000"/>
              <w:right w:val="nil"/>
            </w:tcBorders>
          </w:tcPr>
          <w:p w:rsidR="00AB5BD2" w:rsidRDefault="00074D36">
            <w:pPr>
              <w:spacing w:line="276" w:lineRule="auto"/>
              <w:ind w:left="70" w:right="0" w:firstLine="0"/>
              <w:jc w:val="left"/>
            </w:pPr>
            <w:r>
              <w:t xml:space="preserve">Résidents </w:t>
            </w:r>
          </w:p>
        </w:tc>
        <w:tc>
          <w:tcPr>
            <w:tcW w:w="3010" w:type="dxa"/>
            <w:tcBorders>
              <w:top w:val="single" w:sz="4" w:space="0" w:color="000000"/>
              <w:left w:val="nil"/>
              <w:bottom w:val="single" w:sz="4" w:space="0" w:color="000000"/>
              <w:right w:val="single" w:sz="4" w:space="0" w:color="000000"/>
            </w:tcBorders>
          </w:tcPr>
          <w:p w:rsidR="00AB5BD2" w:rsidRDefault="00AB5BD2">
            <w:pPr>
              <w:spacing w:line="276" w:lineRule="auto"/>
              <w:ind w:left="0" w:right="0" w:firstLine="0"/>
              <w:jc w:val="left"/>
            </w:pPr>
          </w:p>
        </w:tc>
        <w:tc>
          <w:tcPr>
            <w:tcW w:w="4606" w:type="dxa"/>
            <w:tcBorders>
              <w:top w:val="single" w:sz="4" w:space="0" w:color="000000"/>
              <w:left w:val="single" w:sz="4" w:space="0" w:color="000000"/>
              <w:bottom w:val="single" w:sz="4" w:space="0" w:color="000000"/>
              <w:right w:val="single" w:sz="4" w:space="0" w:color="000000"/>
            </w:tcBorders>
          </w:tcPr>
          <w:p w:rsidR="00AB5BD2" w:rsidRDefault="00074D36">
            <w:pPr>
              <w:spacing w:line="276" w:lineRule="auto"/>
              <w:ind w:left="68" w:right="0" w:firstLine="0"/>
              <w:jc w:val="left"/>
            </w:pPr>
            <w:r>
              <w:t xml:space="preserve">1500 FCFA /individu </w:t>
            </w:r>
          </w:p>
        </w:tc>
      </w:tr>
    </w:tbl>
    <w:p w:rsidR="00AB5BD2" w:rsidRDefault="00074D36">
      <w:pPr>
        <w:spacing w:line="240" w:lineRule="auto"/>
        <w:ind w:left="708" w:right="0" w:firstLine="0"/>
        <w:jc w:val="left"/>
      </w:pPr>
      <w:r>
        <w:t xml:space="preserve"> </w:t>
      </w:r>
    </w:p>
    <w:p w:rsidR="00AB5BD2" w:rsidRDefault="00074D36">
      <w:pPr>
        <w:numPr>
          <w:ilvl w:val="0"/>
          <w:numId w:val="5"/>
        </w:numPr>
        <w:spacing w:line="240" w:lineRule="auto"/>
        <w:ind w:right="-15" w:hanging="360"/>
        <w:jc w:val="left"/>
      </w:pPr>
      <w:r>
        <w:rPr>
          <w:u w:val="single" w:color="000000"/>
        </w:rPr>
        <w:t>Permis de chasse scientifique</w:t>
      </w:r>
      <w:r>
        <w:t xml:space="preserve">      </w:t>
      </w:r>
    </w:p>
    <w:p w:rsidR="00AB5BD2" w:rsidRDefault="00074D36">
      <w:pPr>
        <w:spacing w:line="240" w:lineRule="auto"/>
        <w:ind w:left="708" w:right="0" w:firstLine="0"/>
        <w:jc w:val="left"/>
      </w:pPr>
      <w:r>
        <w:t xml:space="preserve"> </w:t>
      </w:r>
    </w:p>
    <w:p w:rsidR="00AB5BD2" w:rsidRDefault="00074D36">
      <w:pPr>
        <w:numPr>
          <w:ilvl w:val="3"/>
          <w:numId w:val="8"/>
        </w:numPr>
        <w:ind w:hanging="281"/>
      </w:pPr>
      <w:r>
        <w:t xml:space="preserve">Pour oiseaux                    : 25.000 FCFA </w:t>
      </w:r>
    </w:p>
    <w:p w:rsidR="00AB5BD2" w:rsidRDefault="00074D36">
      <w:pPr>
        <w:numPr>
          <w:ilvl w:val="3"/>
          <w:numId w:val="8"/>
        </w:numPr>
        <w:ind w:hanging="281"/>
      </w:pPr>
      <w:r>
        <w:t xml:space="preserve">Pour mammifères             : 75.000 FCFA </w:t>
      </w:r>
    </w:p>
    <w:p w:rsidR="00AB5BD2" w:rsidRDefault="00074D36">
      <w:pPr>
        <w:numPr>
          <w:ilvl w:val="3"/>
          <w:numId w:val="8"/>
        </w:numPr>
        <w:ind w:hanging="281"/>
      </w:pPr>
      <w:r>
        <w:t xml:space="preserve">Pour reptiles                      : 45.000 FCFA </w:t>
      </w:r>
    </w:p>
    <w:p w:rsidR="00AB5BD2" w:rsidRDefault="00074D36">
      <w:pPr>
        <w:numPr>
          <w:ilvl w:val="3"/>
          <w:numId w:val="8"/>
        </w:numPr>
        <w:ind w:hanging="281"/>
      </w:pPr>
      <w:r>
        <w:t xml:space="preserve">Pour batraciens                  : 25.000 FCFA </w:t>
      </w:r>
    </w:p>
    <w:p w:rsidR="00AB5BD2" w:rsidRDefault="00074D36">
      <w:pPr>
        <w:numPr>
          <w:ilvl w:val="0"/>
          <w:numId w:val="10"/>
        </w:numPr>
        <w:spacing w:line="237" w:lineRule="auto"/>
        <w:ind w:right="-15" w:hanging="202"/>
        <w:jc w:val="left"/>
      </w:pPr>
      <w:r>
        <w:t xml:space="preserve">– </w:t>
      </w:r>
      <w:r>
        <w:rPr>
          <w:b/>
          <w:u w:val="single" w:color="000000"/>
        </w:rPr>
        <w:t>Taxes d’abattage et de capture</w:t>
      </w:r>
      <w:r>
        <w:t xml:space="preserve"> </w:t>
      </w:r>
    </w:p>
    <w:p w:rsidR="00AB5BD2" w:rsidRDefault="00074D36">
      <w:pPr>
        <w:spacing w:line="240" w:lineRule="auto"/>
        <w:ind w:left="0" w:right="0" w:firstLine="0"/>
        <w:jc w:val="left"/>
      </w:pPr>
      <w:r>
        <w:t xml:space="preserve"> </w:t>
      </w:r>
    </w:p>
    <w:p w:rsidR="00AB5BD2" w:rsidRDefault="00074D36">
      <w:pPr>
        <w:numPr>
          <w:ilvl w:val="1"/>
          <w:numId w:val="10"/>
        </w:numPr>
        <w:spacing w:line="240" w:lineRule="auto"/>
        <w:ind w:hanging="848"/>
      </w:pPr>
      <w:r>
        <w:rPr>
          <w:u w:val="single" w:color="000000"/>
        </w:rPr>
        <w:t>Taxes d’abattage</w:t>
      </w:r>
      <w:r>
        <w:t xml:space="preserve"> (en FCFA) </w:t>
      </w:r>
    </w:p>
    <w:p w:rsidR="00AB5BD2" w:rsidRDefault="00074D36">
      <w:pPr>
        <w:spacing w:line="240" w:lineRule="auto"/>
        <w:ind w:left="708" w:right="0" w:firstLine="0"/>
        <w:jc w:val="left"/>
      </w:pPr>
      <w:r>
        <w:rPr>
          <w:sz w:val="16"/>
        </w:rPr>
        <w:t xml:space="preserve"> </w:t>
      </w:r>
    </w:p>
    <w:p w:rsidR="00AB5BD2" w:rsidRDefault="00074D36">
      <w:pPr>
        <w:numPr>
          <w:ilvl w:val="2"/>
          <w:numId w:val="10"/>
        </w:numPr>
        <w:spacing w:line="240" w:lineRule="auto"/>
        <w:ind w:right="-15" w:hanging="360"/>
        <w:jc w:val="left"/>
      </w:pPr>
      <w:r>
        <w:rPr>
          <w:u w:val="single" w:color="000000"/>
        </w:rPr>
        <w:t>Mammifères</w:t>
      </w:r>
      <w:r>
        <w:t xml:space="preserve"> </w:t>
      </w:r>
    </w:p>
    <w:p w:rsidR="00AB5BD2" w:rsidRDefault="00074D36">
      <w:pPr>
        <w:spacing w:line="276" w:lineRule="auto"/>
        <w:ind w:left="0" w:right="0" w:firstLine="0"/>
        <w:jc w:val="left"/>
      </w:pPr>
      <w:r>
        <w:rPr>
          <w:sz w:val="16"/>
        </w:rPr>
        <w:lastRenderedPageBreak/>
        <w:t xml:space="preserve"> </w:t>
      </w:r>
    </w:p>
    <w:tbl>
      <w:tblPr>
        <w:tblStyle w:val="TableGrid"/>
        <w:tblW w:w="10207" w:type="dxa"/>
        <w:tblInd w:w="-568" w:type="dxa"/>
        <w:tblCellMar>
          <w:top w:w="539" w:type="dxa"/>
          <w:left w:w="71" w:type="dxa"/>
          <w:bottom w:w="0" w:type="dxa"/>
          <w:right w:w="3" w:type="dxa"/>
        </w:tblCellMar>
        <w:tblLook w:val="04A0" w:firstRow="1" w:lastRow="0" w:firstColumn="1" w:lastColumn="0" w:noHBand="0" w:noVBand="1"/>
      </w:tblPr>
      <w:tblGrid>
        <w:gridCol w:w="2977"/>
        <w:gridCol w:w="1134"/>
        <w:gridCol w:w="1134"/>
        <w:gridCol w:w="1134"/>
        <w:gridCol w:w="1134"/>
        <w:gridCol w:w="1277"/>
        <w:gridCol w:w="1417"/>
      </w:tblGrid>
      <w:tr w:rsidR="00AB5BD2">
        <w:trPr>
          <w:trHeight w:val="562"/>
        </w:trPr>
        <w:tc>
          <w:tcPr>
            <w:tcW w:w="2977" w:type="dxa"/>
            <w:tcBorders>
              <w:top w:val="single" w:sz="4" w:space="0" w:color="000000"/>
              <w:left w:val="single" w:sz="4" w:space="0" w:color="000000"/>
              <w:bottom w:val="single" w:sz="4" w:space="0" w:color="000000"/>
              <w:right w:val="single" w:sz="4" w:space="0" w:color="000000"/>
            </w:tcBorders>
          </w:tcPr>
          <w:p w:rsidR="00AB5BD2" w:rsidRDefault="00074D36">
            <w:pPr>
              <w:spacing w:line="276" w:lineRule="auto"/>
              <w:ind w:left="0" w:right="0" w:firstLine="0"/>
              <w:jc w:val="center"/>
            </w:pPr>
            <w:r>
              <w:t xml:space="preserve">Catégorie chasseurs </w:t>
            </w:r>
          </w:p>
        </w:tc>
        <w:tc>
          <w:tcPr>
            <w:tcW w:w="2268" w:type="dxa"/>
            <w:gridSpan w:val="2"/>
            <w:tcBorders>
              <w:top w:val="single" w:sz="4" w:space="0" w:color="000000"/>
              <w:left w:val="single" w:sz="4" w:space="0" w:color="000000"/>
              <w:bottom w:val="single" w:sz="4" w:space="0" w:color="000000"/>
              <w:right w:val="single" w:sz="4" w:space="0" w:color="000000"/>
            </w:tcBorders>
          </w:tcPr>
          <w:p w:rsidR="00AB5BD2" w:rsidRDefault="00074D36">
            <w:pPr>
              <w:spacing w:line="276" w:lineRule="auto"/>
              <w:ind w:left="0" w:right="0" w:firstLine="0"/>
              <w:jc w:val="center"/>
            </w:pPr>
            <w:r>
              <w:t xml:space="preserve">Nationaux </w:t>
            </w:r>
          </w:p>
        </w:tc>
        <w:tc>
          <w:tcPr>
            <w:tcW w:w="2268" w:type="dxa"/>
            <w:gridSpan w:val="2"/>
            <w:tcBorders>
              <w:top w:val="single" w:sz="4" w:space="0" w:color="000000"/>
              <w:left w:val="single" w:sz="4" w:space="0" w:color="000000"/>
              <w:bottom w:val="single" w:sz="4" w:space="0" w:color="000000"/>
              <w:right w:val="single" w:sz="4" w:space="0" w:color="000000"/>
            </w:tcBorders>
          </w:tcPr>
          <w:p w:rsidR="00AB5BD2" w:rsidRDefault="00074D36">
            <w:pPr>
              <w:spacing w:line="276" w:lineRule="auto"/>
              <w:ind w:left="0" w:right="0" w:firstLine="0"/>
              <w:jc w:val="center"/>
            </w:pPr>
            <w:r>
              <w:t xml:space="preserve">Résidents (plus de 5 ans au Niger) </w:t>
            </w:r>
          </w:p>
        </w:tc>
        <w:tc>
          <w:tcPr>
            <w:tcW w:w="2694" w:type="dxa"/>
            <w:gridSpan w:val="2"/>
            <w:tcBorders>
              <w:top w:val="single" w:sz="4" w:space="0" w:color="000000"/>
              <w:left w:val="single" w:sz="4" w:space="0" w:color="000000"/>
              <w:bottom w:val="single" w:sz="4" w:space="0" w:color="000000"/>
              <w:right w:val="single" w:sz="4" w:space="0" w:color="000000"/>
            </w:tcBorders>
          </w:tcPr>
          <w:p w:rsidR="00AB5BD2" w:rsidRDefault="00074D36">
            <w:pPr>
              <w:spacing w:line="276" w:lineRule="auto"/>
              <w:ind w:left="0" w:right="0" w:firstLine="0"/>
              <w:jc w:val="center"/>
            </w:pPr>
            <w:r>
              <w:t xml:space="preserve">Passagers </w:t>
            </w:r>
          </w:p>
        </w:tc>
      </w:tr>
      <w:tr w:rsidR="00AB5BD2">
        <w:trPr>
          <w:trHeight w:val="563"/>
        </w:trPr>
        <w:tc>
          <w:tcPr>
            <w:tcW w:w="2977" w:type="dxa"/>
            <w:tcBorders>
              <w:top w:val="single" w:sz="4" w:space="0" w:color="000000"/>
              <w:left w:val="single" w:sz="4" w:space="0" w:color="000000"/>
              <w:bottom w:val="single" w:sz="4" w:space="0" w:color="000000"/>
              <w:right w:val="single" w:sz="4" w:space="0" w:color="000000"/>
            </w:tcBorders>
          </w:tcPr>
          <w:p w:rsidR="00AB5BD2" w:rsidRDefault="00074D36">
            <w:pPr>
              <w:spacing w:line="276" w:lineRule="auto"/>
              <w:ind w:left="0" w:right="0" w:firstLine="0"/>
              <w:jc w:val="center"/>
            </w:pPr>
            <w:r>
              <w:t xml:space="preserve">Espèces </w:t>
            </w:r>
          </w:p>
        </w:tc>
        <w:tc>
          <w:tcPr>
            <w:tcW w:w="1134" w:type="dxa"/>
            <w:tcBorders>
              <w:top w:val="single" w:sz="4" w:space="0" w:color="000000"/>
              <w:left w:val="single" w:sz="4" w:space="0" w:color="000000"/>
              <w:bottom w:val="single" w:sz="4" w:space="0" w:color="000000"/>
              <w:right w:val="single" w:sz="4" w:space="0" w:color="000000"/>
            </w:tcBorders>
          </w:tcPr>
          <w:p w:rsidR="00AB5BD2" w:rsidRDefault="00074D36">
            <w:pPr>
              <w:spacing w:line="276" w:lineRule="auto"/>
              <w:ind w:left="109" w:right="0" w:firstLine="0"/>
              <w:jc w:val="left"/>
            </w:pPr>
            <w:r>
              <w:t xml:space="preserve">1° Tête </w:t>
            </w:r>
          </w:p>
        </w:tc>
        <w:tc>
          <w:tcPr>
            <w:tcW w:w="1134" w:type="dxa"/>
            <w:tcBorders>
              <w:top w:val="single" w:sz="4" w:space="0" w:color="000000"/>
              <w:left w:val="single" w:sz="4" w:space="0" w:color="000000"/>
              <w:bottom w:val="single" w:sz="4" w:space="0" w:color="000000"/>
              <w:right w:val="single" w:sz="4" w:space="0" w:color="000000"/>
            </w:tcBorders>
          </w:tcPr>
          <w:p w:rsidR="00AB5BD2" w:rsidRDefault="00074D36">
            <w:pPr>
              <w:spacing w:line="276" w:lineRule="auto"/>
              <w:ind w:left="9" w:right="8" w:firstLine="0"/>
              <w:jc w:val="center"/>
            </w:pPr>
            <w:r>
              <w:t xml:space="preserve">2° Tête et plus </w:t>
            </w:r>
          </w:p>
        </w:tc>
        <w:tc>
          <w:tcPr>
            <w:tcW w:w="1134" w:type="dxa"/>
            <w:tcBorders>
              <w:top w:val="single" w:sz="4" w:space="0" w:color="000000"/>
              <w:left w:val="single" w:sz="4" w:space="0" w:color="000000"/>
              <w:bottom w:val="single" w:sz="4" w:space="0" w:color="000000"/>
              <w:right w:val="single" w:sz="4" w:space="0" w:color="000000"/>
            </w:tcBorders>
          </w:tcPr>
          <w:p w:rsidR="00AB5BD2" w:rsidRDefault="00074D36">
            <w:pPr>
              <w:spacing w:line="276" w:lineRule="auto"/>
              <w:ind w:left="108" w:right="0" w:firstLine="0"/>
              <w:jc w:val="left"/>
            </w:pPr>
            <w:r>
              <w:t xml:space="preserve">1° Tête </w:t>
            </w:r>
          </w:p>
        </w:tc>
        <w:tc>
          <w:tcPr>
            <w:tcW w:w="1134" w:type="dxa"/>
            <w:tcBorders>
              <w:top w:val="single" w:sz="4" w:space="0" w:color="000000"/>
              <w:left w:val="single" w:sz="4" w:space="0" w:color="000000"/>
              <w:bottom w:val="single" w:sz="4" w:space="0" w:color="000000"/>
              <w:right w:val="single" w:sz="4" w:space="0" w:color="000000"/>
            </w:tcBorders>
          </w:tcPr>
          <w:p w:rsidR="00AB5BD2" w:rsidRDefault="00074D36">
            <w:pPr>
              <w:spacing w:line="276" w:lineRule="auto"/>
              <w:ind w:left="9" w:right="8" w:firstLine="0"/>
              <w:jc w:val="center"/>
            </w:pPr>
            <w:r>
              <w:t xml:space="preserve">2° Tête et plus </w:t>
            </w:r>
          </w:p>
        </w:tc>
        <w:tc>
          <w:tcPr>
            <w:tcW w:w="1277" w:type="dxa"/>
            <w:tcBorders>
              <w:top w:val="single" w:sz="4" w:space="0" w:color="000000"/>
              <w:left w:val="single" w:sz="4" w:space="0" w:color="000000"/>
              <w:bottom w:val="single" w:sz="4" w:space="0" w:color="000000"/>
              <w:right w:val="single" w:sz="4" w:space="0" w:color="000000"/>
            </w:tcBorders>
          </w:tcPr>
          <w:p w:rsidR="00AB5BD2" w:rsidRDefault="00074D36">
            <w:pPr>
              <w:spacing w:line="276" w:lineRule="auto"/>
              <w:ind w:left="0" w:right="0" w:firstLine="0"/>
              <w:jc w:val="center"/>
            </w:pPr>
            <w:r>
              <w:t xml:space="preserve">1° Tête </w:t>
            </w:r>
          </w:p>
        </w:tc>
        <w:tc>
          <w:tcPr>
            <w:tcW w:w="1417" w:type="dxa"/>
            <w:tcBorders>
              <w:top w:val="single" w:sz="4" w:space="0" w:color="000000"/>
              <w:left w:val="single" w:sz="4" w:space="0" w:color="000000"/>
              <w:bottom w:val="single" w:sz="4" w:space="0" w:color="000000"/>
              <w:right w:val="single" w:sz="4" w:space="0" w:color="000000"/>
            </w:tcBorders>
          </w:tcPr>
          <w:p w:rsidR="00AB5BD2" w:rsidRDefault="00074D36">
            <w:pPr>
              <w:spacing w:line="276" w:lineRule="auto"/>
              <w:ind w:left="0" w:right="0" w:firstLine="0"/>
              <w:jc w:val="center"/>
            </w:pPr>
            <w:r>
              <w:t xml:space="preserve">2° Tête et plus </w:t>
            </w:r>
          </w:p>
        </w:tc>
      </w:tr>
      <w:tr w:rsidR="00AB5BD2">
        <w:trPr>
          <w:trHeight w:val="6358"/>
        </w:trPr>
        <w:tc>
          <w:tcPr>
            <w:tcW w:w="2977" w:type="dxa"/>
            <w:tcBorders>
              <w:top w:val="single" w:sz="4" w:space="0" w:color="000000"/>
              <w:left w:val="single" w:sz="4" w:space="0" w:color="000000"/>
              <w:bottom w:val="single" w:sz="4" w:space="0" w:color="000000"/>
              <w:right w:val="single" w:sz="4" w:space="0" w:color="000000"/>
            </w:tcBorders>
          </w:tcPr>
          <w:p w:rsidR="00AB5BD2" w:rsidRDefault="00074D36">
            <w:pPr>
              <w:spacing w:line="240" w:lineRule="auto"/>
              <w:ind w:left="0" w:right="0" w:firstLine="0"/>
              <w:jc w:val="left"/>
            </w:pPr>
            <w:r>
              <w:t xml:space="preserve">Lion </w:t>
            </w:r>
          </w:p>
          <w:p w:rsidR="00AB5BD2" w:rsidRDefault="00074D36">
            <w:pPr>
              <w:spacing w:line="240" w:lineRule="auto"/>
              <w:ind w:left="0" w:right="0" w:firstLine="0"/>
              <w:jc w:val="left"/>
            </w:pPr>
            <w:r>
              <w:t xml:space="preserve">Buffle </w:t>
            </w:r>
          </w:p>
          <w:p w:rsidR="00AB5BD2" w:rsidRDefault="00074D36">
            <w:pPr>
              <w:spacing w:line="234" w:lineRule="auto"/>
              <w:ind w:left="0" w:right="784" w:firstLine="0"/>
              <w:jc w:val="left"/>
            </w:pPr>
            <w:r>
              <w:t xml:space="preserve">Hippotrague Bubale </w:t>
            </w:r>
          </w:p>
          <w:p w:rsidR="00AB5BD2" w:rsidRDefault="00074D36">
            <w:pPr>
              <w:spacing w:line="240" w:lineRule="auto"/>
              <w:ind w:left="0" w:right="0" w:firstLine="0"/>
              <w:jc w:val="left"/>
            </w:pPr>
            <w:r>
              <w:t xml:space="preserve">Damalisque </w:t>
            </w:r>
          </w:p>
          <w:p w:rsidR="00AB5BD2" w:rsidRDefault="00074D36">
            <w:pPr>
              <w:spacing w:line="240" w:lineRule="auto"/>
              <w:ind w:left="0" w:right="0" w:firstLine="0"/>
              <w:jc w:val="left"/>
            </w:pPr>
            <w:r>
              <w:t xml:space="preserve">Cob défassa </w:t>
            </w:r>
          </w:p>
          <w:p w:rsidR="00AB5BD2" w:rsidRDefault="00074D36">
            <w:pPr>
              <w:spacing w:line="240" w:lineRule="auto"/>
              <w:ind w:left="0" w:right="0" w:firstLine="0"/>
              <w:jc w:val="left"/>
            </w:pPr>
            <w:r>
              <w:t xml:space="preserve">Cob de Buffon </w:t>
            </w:r>
          </w:p>
          <w:p w:rsidR="00AB5BD2" w:rsidRDefault="00074D36">
            <w:pPr>
              <w:spacing w:line="240" w:lineRule="auto"/>
              <w:ind w:left="0" w:right="0" w:firstLine="0"/>
              <w:jc w:val="left"/>
            </w:pPr>
            <w:r>
              <w:t xml:space="preserve">Guib harnaché </w:t>
            </w:r>
          </w:p>
          <w:p w:rsidR="00AB5BD2" w:rsidRDefault="00074D36">
            <w:pPr>
              <w:spacing w:line="240" w:lineRule="auto"/>
              <w:ind w:left="0" w:right="0" w:firstLine="0"/>
              <w:jc w:val="left"/>
            </w:pPr>
            <w:r>
              <w:t xml:space="preserve">Céphalophe à flancs roux </w:t>
            </w:r>
          </w:p>
          <w:p w:rsidR="00AB5BD2" w:rsidRDefault="00074D36">
            <w:pPr>
              <w:spacing w:line="240" w:lineRule="auto"/>
              <w:ind w:left="0" w:right="0" w:firstLine="0"/>
              <w:jc w:val="left"/>
            </w:pPr>
            <w:r>
              <w:t xml:space="preserve">Gazelle à front roux </w:t>
            </w:r>
          </w:p>
          <w:p w:rsidR="00AB5BD2" w:rsidRDefault="00074D36">
            <w:pPr>
              <w:spacing w:line="234" w:lineRule="auto"/>
              <w:ind w:left="0" w:right="157" w:firstLine="0"/>
              <w:jc w:val="left"/>
            </w:pPr>
            <w:r>
              <w:t xml:space="preserve">Cynocéphale Phacochère </w:t>
            </w:r>
          </w:p>
          <w:p w:rsidR="00AB5BD2" w:rsidRDefault="00074D36">
            <w:pPr>
              <w:spacing w:line="240" w:lineRule="auto"/>
              <w:ind w:left="0" w:right="0" w:firstLine="0"/>
              <w:jc w:val="left"/>
            </w:pPr>
            <w:r>
              <w:t xml:space="preserve">Gazelle dorcas </w:t>
            </w:r>
          </w:p>
          <w:p w:rsidR="00AB5BD2" w:rsidRDefault="00074D36">
            <w:pPr>
              <w:spacing w:line="240" w:lineRule="auto"/>
              <w:ind w:left="0" w:right="0" w:firstLine="0"/>
              <w:jc w:val="left"/>
            </w:pPr>
            <w:r>
              <w:t xml:space="preserve">Ourébi </w:t>
            </w:r>
          </w:p>
          <w:p w:rsidR="00AB5BD2" w:rsidRDefault="00074D36">
            <w:pPr>
              <w:spacing w:line="240" w:lineRule="auto"/>
              <w:ind w:left="0" w:right="0" w:firstLine="0"/>
              <w:jc w:val="left"/>
            </w:pPr>
            <w:r>
              <w:t xml:space="preserve">Céphalophe de Grimm </w:t>
            </w:r>
          </w:p>
          <w:p w:rsidR="00AB5BD2" w:rsidRDefault="00074D36">
            <w:pPr>
              <w:spacing w:line="240" w:lineRule="auto"/>
              <w:ind w:left="0" w:right="0" w:firstLine="0"/>
              <w:jc w:val="left"/>
            </w:pPr>
            <w:r>
              <w:t xml:space="preserve">Singe patas </w:t>
            </w:r>
          </w:p>
          <w:p w:rsidR="00AB5BD2" w:rsidRDefault="00074D36">
            <w:pPr>
              <w:spacing w:line="234" w:lineRule="auto"/>
              <w:ind w:left="0" w:right="1010" w:firstLine="0"/>
              <w:jc w:val="left"/>
            </w:pPr>
            <w:r>
              <w:t xml:space="preserve">Singe vert Chacal </w:t>
            </w:r>
          </w:p>
          <w:p w:rsidR="00AB5BD2" w:rsidRDefault="00074D36">
            <w:pPr>
              <w:spacing w:line="234" w:lineRule="auto"/>
              <w:ind w:left="0" w:right="996" w:firstLine="0"/>
              <w:jc w:val="left"/>
            </w:pPr>
            <w:r>
              <w:t xml:space="preserve">Mangouste Lièvre </w:t>
            </w:r>
          </w:p>
          <w:p w:rsidR="00AB5BD2" w:rsidRDefault="00074D36">
            <w:pPr>
              <w:spacing w:line="240" w:lineRule="auto"/>
              <w:ind w:left="0" w:right="0" w:firstLine="0"/>
              <w:jc w:val="left"/>
            </w:pPr>
            <w:r>
              <w:t xml:space="preserve">Ecureuil </w:t>
            </w:r>
          </w:p>
          <w:p w:rsidR="00AB5BD2" w:rsidRDefault="00074D36">
            <w:pPr>
              <w:spacing w:line="240" w:lineRule="auto"/>
              <w:ind w:left="0" w:right="0" w:firstLine="0"/>
              <w:jc w:val="left"/>
            </w:pPr>
            <w:r>
              <w:t xml:space="preserve">Hérisson </w:t>
            </w:r>
          </w:p>
          <w:p w:rsidR="00AB5BD2" w:rsidRDefault="00074D36">
            <w:pPr>
              <w:spacing w:line="276" w:lineRule="auto"/>
              <w:ind w:left="0" w:right="0" w:firstLine="0"/>
              <w:jc w:val="right"/>
            </w:pPr>
            <w:r>
              <w:t xml:space="preserve"> </w:t>
            </w:r>
          </w:p>
        </w:tc>
        <w:tc>
          <w:tcPr>
            <w:tcW w:w="1134" w:type="dxa"/>
            <w:tcBorders>
              <w:top w:val="single" w:sz="4" w:space="0" w:color="000000"/>
              <w:left w:val="single" w:sz="4" w:space="0" w:color="000000"/>
              <w:bottom w:val="single" w:sz="4" w:space="0" w:color="000000"/>
              <w:right w:val="single" w:sz="4" w:space="0" w:color="000000"/>
            </w:tcBorders>
          </w:tcPr>
          <w:p w:rsidR="00AB5BD2" w:rsidRDefault="00074D36">
            <w:pPr>
              <w:spacing w:line="240" w:lineRule="auto"/>
              <w:ind w:left="127" w:right="0" w:firstLine="0"/>
              <w:jc w:val="left"/>
            </w:pPr>
            <w:r>
              <w:t xml:space="preserve">140.000 </w:t>
            </w:r>
          </w:p>
          <w:p w:rsidR="00AB5BD2" w:rsidRDefault="00074D36">
            <w:pPr>
              <w:spacing w:line="240" w:lineRule="auto"/>
              <w:ind w:left="127" w:right="0" w:firstLine="0"/>
              <w:jc w:val="left"/>
            </w:pPr>
            <w:r>
              <w:t xml:space="preserve">140.000 </w:t>
            </w:r>
          </w:p>
          <w:p w:rsidR="00AB5BD2" w:rsidRDefault="00074D36">
            <w:pPr>
              <w:spacing w:line="240" w:lineRule="auto"/>
              <w:ind w:left="260" w:right="0" w:firstLine="0"/>
              <w:jc w:val="left"/>
            </w:pPr>
            <w:r>
              <w:t xml:space="preserve">70.000 </w:t>
            </w:r>
          </w:p>
          <w:p w:rsidR="00AB5BD2" w:rsidRDefault="00074D36">
            <w:pPr>
              <w:spacing w:line="240" w:lineRule="auto"/>
              <w:ind w:left="260" w:right="0" w:firstLine="0"/>
              <w:jc w:val="left"/>
            </w:pPr>
            <w:r>
              <w:t xml:space="preserve">60.000 </w:t>
            </w:r>
          </w:p>
          <w:p w:rsidR="00AB5BD2" w:rsidRDefault="00074D36">
            <w:pPr>
              <w:spacing w:line="240" w:lineRule="auto"/>
              <w:ind w:left="260" w:right="0" w:firstLine="0"/>
              <w:jc w:val="left"/>
            </w:pPr>
            <w:r>
              <w:t xml:space="preserve">60.000 </w:t>
            </w:r>
          </w:p>
          <w:p w:rsidR="00AB5BD2" w:rsidRDefault="00074D36">
            <w:pPr>
              <w:spacing w:line="240" w:lineRule="auto"/>
              <w:ind w:left="260" w:right="0" w:firstLine="0"/>
              <w:jc w:val="left"/>
            </w:pPr>
            <w:r>
              <w:t xml:space="preserve">50.000 </w:t>
            </w:r>
          </w:p>
          <w:p w:rsidR="00AB5BD2" w:rsidRDefault="00074D36">
            <w:pPr>
              <w:spacing w:line="240" w:lineRule="auto"/>
              <w:ind w:left="260" w:right="0" w:firstLine="0"/>
              <w:jc w:val="left"/>
            </w:pPr>
            <w:r>
              <w:t xml:space="preserve">30.000 </w:t>
            </w:r>
          </w:p>
          <w:p w:rsidR="00AB5BD2" w:rsidRDefault="00074D36">
            <w:pPr>
              <w:spacing w:line="240" w:lineRule="auto"/>
              <w:ind w:left="260" w:right="0" w:firstLine="0"/>
              <w:jc w:val="left"/>
            </w:pPr>
            <w:r>
              <w:t xml:space="preserve">30.000 </w:t>
            </w:r>
          </w:p>
          <w:p w:rsidR="00AB5BD2" w:rsidRDefault="00074D36">
            <w:pPr>
              <w:spacing w:line="240" w:lineRule="auto"/>
              <w:ind w:left="260" w:right="0" w:firstLine="0"/>
              <w:jc w:val="left"/>
            </w:pPr>
            <w:r>
              <w:t xml:space="preserve">20.000 </w:t>
            </w:r>
          </w:p>
          <w:p w:rsidR="00AB5BD2" w:rsidRDefault="00074D36">
            <w:pPr>
              <w:spacing w:line="240" w:lineRule="auto"/>
              <w:ind w:left="260" w:right="0" w:firstLine="0"/>
              <w:jc w:val="left"/>
            </w:pPr>
            <w:r>
              <w:t xml:space="preserve">20.000 </w:t>
            </w:r>
          </w:p>
          <w:p w:rsidR="00AB5BD2" w:rsidRDefault="00074D36">
            <w:pPr>
              <w:spacing w:line="240" w:lineRule="auto"/>
              <w:ind w:left="394" w:right="0" w:firstLine="0"/>
              <w:jc w:val="left"/>
            </w:pPr>
            <w:r>
              <w:t xml:space="preserve">5.000 </w:t>
            </w:r>
          </w:p>
          <w:p w:rsidR="00AB5BD2" w:rsidRDefault="00074D36">
            <w:pPr>
              <w:spacing w:line="240" w:lineRule="auto"/>
              <w:ind w:left="260" w:right="0" w:firstLine="0"/>
              <w:jc w:val="left"/>
            </w:pPr>
            <w:r>
              <w:t xml:space="preserve">15.000 </w:t>
            </w:r>
          </w:p>
          <w:p w:rsidR="00AB5BD2" w:rsidRDefault="00074D36">
            <w:pPr>
              <w:spacing w:line="240" w:lineRule="auto"/>
              <w:ind w:left="260" w:right="0" w:firstLine="0"/>
              <w:jc w:val="left"/>
            </w:pPr>
            <w:r>
              <w:t xml:space="preserve">20.000 </w:t>
            </w:r>
          </w:p>
          <w:p w:rsidR="00AB5BD2" w:rsidRDefault="00074D36">
            <w:pPr>
              <w:spacing w:line="240" w:lineRule="auto"/>
              <w:ind w:left="260" w:right="0" w:firstLine="0"/>
              <w:jc w:val="left"/>
            </w:pPr>
            <w:r>
              <w:t xml:space="preserve">15.000 </w:t>
            </w:r>
          </w:p>
          <w:p w:rsidR="00AB5BD2" w:rsidRDefault="00074D36">
            <w:pPr>
              <w:spacing w:line="240" w:lineRule="auto"/>
              <w:ind w:left="260" w:right="0" w:firstLine="0"/>
              <w:jc w:val="left"/>
            </w:pPr>
            <w:r>
              <w:t xml:space="preserve">15.000 </w:t>
            </w:r>
          </w:p>
          <w:p w:rsidR="00AB5BD2" w:rsidRDefault="00074D36">
            <w:pPr>
              <w:spacing w:line="240" w:lineRule="auto"/>
              <w:ind w:left="394" w:right="0" w:firstLine="0"/>
              <w:jc w:val="left"/>
            </w:pPr>
            <w:r>
              <w:t xml:space="preserve">5.000 </w:t>
            </w:r>
          </w:p>
          <w:p w:rsidR="00AB5BD2" w:rsidRDefault="00074D36">
            <w:pPr>
              <w:spacing w:line="240" w:lineRule="auto"/>
              <w:ind w:left="394" w:right="0" w:firstLine="0"/>
              <w:jc w:val="left"/>
            </w:pPr>
            <w:r>
              <w:t xml:space="preserve">5.000 </w:t>
            </w:r>
          </w:p>
          <w:p w:rsidR="00AB5BD2" w:rsidRDefault="00074D36">
            <w:pPr>
              <w:spacing w:line="240" w:lineRule="auto"/>
              <w:ind w:left="260" w:right="0" w:firstLine="0"/>
              <w:jc w:val="left"/>
            </w:pPr>
            <w:r>
              <w:t xml:space="preserve">10.000 </w:t>
            </w:r>
          </w:p>
          <w:p w:rsidR="00AB5BD2" w:rsidRDefault="00074D36">
            <w:pPr>
              <w:spacing w:line="240" w:lineRule="auto"/>
              <w:ind w:left="394" w:right="0" w:firstLine="0"/>
              <w:jc w:val="left"/>
            </w:pPr>
            <w:r>
              <w:t xml:space="preserve">5.000 </w:t>
            </w:r>
          </w:p>
          <w:p w:rsidR="00AB5BD2" w:rsidRDefault="00074D36">
            <w:pPr>
              <w:spacing w:line="234" w:lineRule="auto"/>
              <w:ind w:left="0" w:right="0" w:firstLine="0"/>
              <w:jc w:val="right"/>
            </w:pPr>
            <w:r>
              <w:t xml:space="preserve">1.500 500 </w:t>
            </w:r>
          </w:p>
          <w:p w:rsidR="00AB5BD2" w:rsidRDefault="00074D36">
            <w:pPr>
              <w:spacing w:line="240" w:lineRule="auto"/>
              <w:ind w:left="0" w:right="0" w:firstLine="0"/>
              <w:jc w:val="right"/>
            </w:pPr>
            <w:r>
              <w:t xml:space="preserve">200 </w:t>
            </w:r>
          </w:p>
          <w:p w:rsidR="00AB5BD2" w:rsidRDefault="00074D36">
            <w:pPr>
              <w:spacing w:line="276" w:lineRule="auto"/>
              <w:ind w:left="0" w:right="0" w:firstLine="0"/>
              <w:jc w:val="right"/>
            </w:pPr>
            <w:r>
              <w:t xml:space="preserve"> </w:t>
            </w:r>
          </w:p>
        </w:tc>
        <w:tc>
          <w:tcPr>
            <w:tcW w:w="1134" w:type="dxa"/>
            <w:tcBorders>
              <w:top w:val="single" w:sz="4" w:space="0" w:color="000000"/>
              <w:left w:val="single" w:sz="4" w:space="0" w:color="000000"/>
              <w:bottom w:val="single" w:sz="4" w:space="0" w:color="000000"/>
              <w:right w:val="single" w:sz="4" w:space="0" w:color="000000"/>
            </w:tcBorders>
          </w:tcPr>
          <w:p w:rsidR="00AB5BD2" w:rsidRDefault="00074D36">
            <w:pPr>
              <w:spacing w:line="240" w:lineRule="auto"/>
              <w:ind w:left="0" w:right="67" w:firstLine="0"/>
              <w:jc w:val="right"/>
            </w:pPr>
            <w:r>
              <w:t>-</w:t>
            </w:r>
          </w:p>
          <w:p w:rsidR="00AB5BD2" w:rsidRDefault="00074D36">
            <w:pPr>
              <w:spacing w:line="240" w:lineRule="auto"/>
              <w:ind w:left="127" w:right="0" w:firstLine="0"/>
              <w:jc w:val="left"/>
            </w:pPr>
            <w:r>
              <w:t>150.000</w:t>
            </w:r>
          </w:p>
          <w:p w:rsidR="00AB5BD2" w:rsidRDefault="00074D36">
            <w:pPr>
              <w:spacing w:line="240" w:lineRule="auto"/>
              <w:ind w:left="260" w:right="0" w:firstLine="0"/>
              <w:jc w:val="left"/>
            </w:pPr>
            <w:r>
              <w:t>90.000</w:t>
            </w:r>
          </w:p>
          <w:p w:rsidR="00AB5BD2" w:rsidRDefault="00074D36">
            <w:pPr>
              <w:spacing w:line="240" w:lineRule="auto"/>
              <w:ind w:left="260" w:right="0" w:firstLine="0"/>
              <w:jc w:val="left"/>
            </w:pPr>
            <w:r>
              <w:t>80.000</w:t>
            </w:r>
          </w:p>
          <w:p w:rsidR="00AB5BD2" w:rsidRDefault="00074D36">
            <w:pPr>
              <w:spacing w:line="240" w:lineRule="auto"/>
              <w:ind w:left="260" w:right="0" w:firstLine="0"/>
              <w:jc w:val="left"/>
            </w:pPr>
            <w:r>
              <w:t>80.000</w:t>
            </w:r>
          </w:p>
          <w:p w:rsidR="00AB5BD2" w:rsidRDefault="00074D36">
            <w:pPr>
              <w:spacing w:line="240" w:lineRule="auto"/>
              <w:ind w:left="260" w:right="0" w:firstLine="0"/>
              <w:jc w:val="left"/>
            </w:pPr>
            <w:r>
              <w:t>70.000</w:t>
            </w:r>
          </w:p>
          <w:p w:rsidR="00AB5BD2" w:rsidRDefault="00074D36">
            <w:pPr>
              <w:spacing w:line="240" w:lineRule="auto"/>
              <w:ind w:left="260" w:right="0" w:firstLine="0"/>
              <w:jc w:val="left"/>
            </w:pPr>
            <w:r>
              <w:t>40.000</w:t>
            </w:r>
          </w:p>
          <w:p w:rsidR="00AB5BD2" w:rsidRDefault="00074D36">
            <w:pPr>
              <w:spacing w:line="240" w:lineRule="auto"/>
              <w:ind w:left="260" w:right="0" w:firstLine="0"/>
              <w:jc w:val="left"/>
            </w:pPr>
            <w:r>
              <w:t>40.000</w:t>
            </w:r>
          </w:p>
          <w:p w:rsidR="00AB5BD2" w:rsidRDefault="00074D36">
            <w:pPr>
              <w:spacing w:line="240" w:lineRule="auto"/>
              <w:ind w:left="260" w:right="0" w:firstLine="0"/>
              <w:jc w:val="left"/>
            </w:pPr>
            <w:r>
              <w:t>30.000</w:t>
            </w:r>
          </w:p>
          <w:p w:rsidR="00AB5BD2" w:rsidRDefault="00074D36">
            <w:pPr>
              <w:spacing w:line="240" w:lineRule="auto"/>
              <w:ind w:left="260" w:right="0" w:firstLine="0"/>
              <w:jc w:val="left"/>
            </w:pPr>
            <w:r>
              <w:t>30.000</w:t>
            </w:r>
          </w:p>
          <w:p w:rsidR="00AB5BD2" w:rsidRDefault="00074D36">
            <w:pPr>
              <w:spacing w:line="240" w:lineRule="auto"/>
              <w:ind w:left="260" w:right="0" w:firstLine="0"/>
              <w:jc w:val="left"/>
            </w:pPr>
            <w:r>
              <w:t>10.000</w:t>
            </w:r>
          </w:p>
          <w:p w:rsidR="00AB5BD2" w:rsidRDefault="00074D36">
            <w:pPr>
              <w:spacing w:line="240" w:lineRule="auto"/>
              <w:ind w:left="260" w:right="0" w:firstLine="0"/>
              <w:jc w:val="left"/>
            </w:pPr>
            <w:r>
              <w:t>20.000</w:t>
            </w:r>
          </w:p>
          <w:p w:rsidR="00AB5BD2" w:rsidRDefault="00074D36">
            <w:pPr>
              <w:spacing w:line="240" w:lineRule="auto"/>
              <w:ind w:left="260" w:right="0" w:firstLine="0"/>
              <w:jc w:val="left"/>
            </w:pPr>
            <w:r>
              <w:t>30.000</w:t>
            </w:r>
          </w:p>
          <w:p w:rsidR="00AB5BD2" w:rsidRDefault="00074D36">
            <w:pPr>
              <w:spacing w:line="240" w:lineRule="auto"/>
              <w:ind w:left="260" w:right="0" w:firstLine="0"/>
              <w:jc w:val="left"/>
            </w:pPr>
            <w:r>
              <w:t>25.000</w:t>
            </w:r>
          </w:p>
          <w:p w:rsidR="00AB5BD2" w:rsidRDefault="00074D36">
            <w:pPr>
              <w:spacing w:line="240" w:lineRule="auto"/>
              <w:ind w:left="260" w:right="0" w:firstLine="0"/>
              <w:jc w:val="left"/>
            </w:pPr>
            <w:r>
              <w:t>25.000</w:t>
            </w:r>
          </w:p>
          <w:p w:rsidR="00AB5BD2" w:rsidRDefault="00074D36">
            <w:pPr>
              <w:spacing w:line="240" w:lineRule="auto"/>
              <w:ind w:left="260" w:right="0" w:firstLine="0"/>
              <w:jc w:val="left"/>
            </w:pPr>
            <w:r>
              <w:t>10.000</w:t>
            </w:r>
          </w:p>
          <w:p w:rsidR="00AB5BD2" w:rsidRDefault="00074D36">
            <w:pPr>
              <w:spacing w:line="240" w:lineRule="auto"/>
              <w:ind w:left="260" w:right="0" w:firstLine="0"/>
              <w:jc w:val="left"/>
            </w:pPr>
            <w:r>
              <w:t>10.000</w:t>
            </w:r>
          </w:p>
          <w:p w:rsidR="00AB5BD2" w:rsidRDefault="00074D36">
            <w:pPr>
              <w:spacing w:line="240" w:lineRule="auto"/>
              <w:ind w:left="260" w:right="0" w:firstLine="0"/>
              <w:jc w:val="left"/>
            </w:pPr>
            <w:r>
              <w:t>15.000</w:t>
            </w:r>
          </w:p>
          <w:p w:rsidR="00AB5BD2" w:rsidRDefault="00074D36">
            <w:pPr>
              <w:spacing w:line="240" w:lineRule="auto"/>
              <w:ind w:left="260" w:right="0" w:firstLine="0"/>
              <w:jc w:val="left"/>
            </w:pPr>
            <w:r>
              <w:t>10.000</w:t>
            </w:r>
          </w:p>
          <w:p w:rsidR="00AB5BD2" w:rsidRDefault="00074D36">
            <w:pPr>
              <w:spacing w:line="234" w:lineRule="auto"/>
              <w:ind w:left="0" w:right="67" w:firstLine="0"/>
              <w:jc w:val="right"/>
            </w:pPr>
            <w:r>
              <w:t>2.000 700</w:t>
            </w:r>
          </w:p>
          <w:p w:rsidR="00AB5BD2" w:rsidRDefault="00074D36">
            <w:pPr>
              <w:spacing w:line="276" w:lineRule="auto"/>
              <w:ind w:left="0" w:right="67" w:firstLine="0"/>
              <w:jc w:val="right"/>
            </w:pPr>
            <w:r>
              <w:t>500</w:t>
            </w:r>
          </w:p>
        </w:tc>
        <w:tc>
          <w:tcPr>
            <w:tcW w:w="1134" w:type="dxa"/>
            <w:tcBorders>
              <w:top w:val="single" w:sz="4" w:space="0" w:color="000000"/>
              <w:left w:val="single" w:sz="4" w:space="0" w:color="000000"/>
              <w:bottom w:val="single" w:sz="4" w:space="0" w:color="000000"/>
              <w:right w:val="single" w:sz="4" w:space="0" w:color="000000"/>
            </w:tcBorders>
          </w:tcPr>
          <w:p w:rsidR="00AB5BD2" w:rsidRDefault="00074D36">
            <w:pPr>
              <w:spacing w:line="240" w:lineRule="auto"/>
              <w:ind w:left="127" w:right="0" w:firstLine="0"/>
              <w:jc w:val="left"/>
            </w:pPr>
            <w:r>
              <w:t>340.000</w:t>
            </w:r>
          </w:p>
          <w:p w:rsidR="00AB5BD2" w:rsidRDefault="00074D36">
            <w:pPr>
              <w:spacing w:line="240" w:lineRule="auto"/>
              <w:ind w:left="127" w:right="0" w:firstLine="0"/>
              <w:jc w:val="left"/>
            </w:pPr>
            <w:r>
              <w:t>190.000</w:t>
            </w:r>
          </w:p>
          <w:p w:rsidR="00AB5BD2" w:rsidRDefault="00074D36">
            <w:pPr>
              <w:spacing w:line="240" w:lineRule="auto"/>
              <w:ind w:left="127" w:right="0" w:firstLine="0"/>
              <w:jc w:val="left"/>
            </w:pPr>
            <w:r>
              <w:t>150.000</w:t>
            </w:r>
          </w:p>
          <w:p w:rsidR="00AB5BD2" w:rsidRDefault="00074D36">
            <w:pPr>
              <w:spacing w:line="240" w:lineRule="auto"/>
              <w:ind w:left="127" w:right="0" w:firstLine="0"/>
              <w:jc w:val="left"/>
            </w:pPr>
            <w:r>
              <w:t>130.000</w:t>
            </w:r>
          </w:p>
          <w:p w:rsidR="00AB5BD2" w:rsidRDefault="00074D36">
            <w:pPr>
              <w:spacing w:line="240" w:lineRule="auto"/>
              <w:ind w:left="127" w:right="0" w:firstLine="0"/>
              <w:jc w:val="left"/>
            </w:pPr>
            <w:r>
              <w:t>130.000</w:t>
            </w:r>
          </w:p>
          <w:p w:rsidR="00AB5BD2" w:rsidRDefault="00074D36">
            <w:pPr>
              <w:spacing w:line="240" w:lineRule="auto"/>
              <w:ind w:left="127" w:right="0" w:firstLine="0"/>
              <w:jc w:val="left"/>
            </w:pPr>
            <w:r>
              <w:t>100.000</w:t>
            </w:r>
          </w:p>
          <w:p w:rsidR="00AB5BD2" w:rsidRDefault="00074D36">
            <w:pPr>
              <w:spacing w:line="240" w:lineRule="auto"/>
              <w:ind w:left="260" w:right="0" w:firstLine="0"/>
              <w:jc w:val="left"/>
            </w:pPr>
            <w:r>
              <w:t>60.000</w:t>
            </w:r>
          </w:p>
          <w:p w:rsidR="00AB5BD2" w:rsidRDefault="00074D36">
            <w:pPr>
              <w:spacing w:line="240" w:lineRule="auto"/>
              <w:ind w:left="260" w:right="0" w:firstLine="0"/>
              <w:jc w:val="left"/>
            </w:pPr>
            <w:r>
              <w:t>60.000</w:t>
            </w:r>
          </w:p>
          <w:p w:rsidR="00AB5BD2" w:rsidRDefault="00074D36">
            <w:pPr>
              <w:spacing w:line="240" w:lineRule="auto"/>
              <w:ind w:left="260" w:right="0" w:firstLine="0"/>
              <w:jc w:val="left"/>
            </w:pPr>
            <w:r>
              <w:t>50.000</w:t>
            </w:r>
          </w:p>
          <w:p w:rsidR="00AB5BD2" w:rsidRDefault="00074D36">
            <w:pPr>
              <w:spacing w:line="240" w:lineRule="auto"/>
              <w:ind w:left="260" w:right="0" w:firstLine="0"/>
              <w:jc w:val="left"/>
            </w:pPr>
            <w:r>
              <w:t>50.000</w:t>
            </w:r>
          </w:p>
          <w:p w:rsidR="00AB5BD2" w:rsidRDefault="00074D36">
            <w:pPr>
              <w:spacing w:line="240" w:lineRule="auto"/>
              <w:ind w:left="260" w:right="0" w:firstLine="0"/>
              <w:jc w:val="left"/>
            </w:pPr>
            <w:r>
              <w:t>20.000</w:t>
            </w:r>
          </w:p>
          <w:p w:rsidR="00AB5BD2" w:rsidRDefault="00074D36">
            <w:pPr>
              <w:spacing w:line="240" w:lineRule="auto"/>
              <w:ind w:left="260" w:right="0" w:firstLine="0"/>
              <w:jc w:val="left"/>
            </w:pPr>
            <w:r>
              <w:t>40.000</w:t>
            </w:r>
          </w:p>
          <w:p w:rsidR="00AB5BD2" w:rsidRDefault="00074D36">
            <w:pPr>
              <w:spacing w:line="240" w:lineRule="auto"/>
              <w:ind w:left="260" w:right="0" w:firstLine="0"/>
              <w:jc w:val="left"/>
            </w:pPr>
            <w:r>
              <w:t>50.000</w:t>
            </w:r>
          </w:p>
          <w:p w:rsidR="00AB5BD2" w:rsidRDefault="00074D36">
            <w:pPr>
              <w:spacing w:line="240" w:lineRule="auto"/>
              <w:ind w:left="260" w:right="0" w:firstLine="0"/>
              <w:jc w:val="left"/>
            </w:pPr>
            <w:r>
              <w:t>45.000</w:t>
            </w:r>
          </w:p>
          <w:p w:rsidR="00AB5BD2" w:rsidRDefault="00074D36">
            <w:pPr>
              <w:spacing w:line="240" w:lineRule="auto"/>
              <w:ind w:left="260" w:right="0" w:firstLine="0"/>
              <w:jc w:val="left"/>
            </w:pPr>
            <w:r>
              <w:t>45.000</w:t>
            </w:r>
          </w:p>
          <w:p w:rsidR="00AB5BD2" w:rsidRDefault="00074D36">
            <w:pPr>
              <w:spacing w:line="240" w:lineRule="auto"/>
              <w:ind w:left="260" w:right="0" w:firstLine="0"/>
              <w:jc w:val="left"/>
            </w:pPr>
            <w:r>
              <w:t>20.000</w:t>
            </w:r>
          </w:p>
          <w:p w:rsidR="00AB5BD2" w:rsidRDefault="00074D36">
            <w:pPr>
              <w:spacing w:line="240" w:lineRule="auto"/>
              <w:ind w:left="260" w:right="0" w:firstLine="0"/>
              <w:jc w:val="left"/>
            </w:pPr>
            <w:r>
              <w:t>20.000</w:t>
            </w:r>
          </w:p>
          <w:p w:rsidR="00AB5BD2" w:rsidRDefault="00074D36">
            <w:pPr>
              <w:spacing w:line="240" w:lineRule="auto"/>
              <w:ind w:left="260" w:right="0" w:firstLine="0"/>
              <w:jc w:val="left"/>
            </w:pPr>
            <w:r>
              <w:t>30.000</w:t>
            </w:r>
          </w:p>
          <w:p w:rsidR="00AB5BD2" w:rsidRDefault="00074D36">
            <w:pPr>
              <w:spacing w:line="240" w:lineRule="auto"/>
              <w:ind w:left="260" w:right="0" w:firstLine="0"/>
              <w:jc w:val="left"/>
            </w:pPr>
            <w:r>
              <w:t>20.000</w:t>
            </w:r>
          </w:p>
          <w:p w:rsidR="00AB5BD2" w:rsidRDefault="00074D36">
            <w:pPr>
              <w:spacing w:line="240" w:lineRule="auto"/>
              <w:ind w:left="0" w:right="67" w:firstLine="0"/>
              <w:jc w:val="right"/>
            </w:pPr>
            <w:r>
              <w:t>2.500</w:t>
            </w:r>
          </w:p>
          <w:p w:rsidR="00AB5BD2" w:rsidRDefault="00074D36">
            <w:pPr>
              <w:spacing w:line="276" w:lineRule="auto"/>
              <w:ind w:left="0" w:right="67" w:firstLine="0"/>
              <w:jc w:val="right"/>
            </w:pPr>
            <w:r>
              <w:t>1.000 500</w:t>
            </w:r>
          </w:p>
        </w:tc>
        <w:tc>
          <w:tcPr>
            <w:tcW w:w="1134" w:type="dxa"/>
            <w:tcBorders>
              <w:top w:val="single" w:sz="4" w:space="0" w:color="000000"/>
              <w:left w:val="single" w:sz="4" w:space="0" w:color="000000"/>
              <w:bottom w:val="single" w:sz="4" w:space="0" w:color="000000"/>
              <w:right w:val="single" w:sz="4" w:space="0" w:color="000000"/>
            </w:tcBorders>
          </w:tcPr>
          <w:p w:rsidR="00AB5BD2" w:rsidRDefault="00074D36">
            <w:pPr>
              <w:spacing w:line="240" w:lineRule="auto"/>
              <w:ind w:left="0" w:right="67" w:firstLine="0"/>
              <w:jc w:val="right"/>
            </w:pPr>
            <w:r>
              <w:t>-</w:t>
            </w:r>
          </w:p>
          <w:p w:rsidR="00AB5BD2" w:rsidRDefault="00074D36">
            <w:pPr>
              <w:spacing w:line="240" w:lineRule="auto"/>
              <w:ind w:left="127" w:right="0" w:firstLine="0"/>
              <w:jc w:val="left"/>
            </w:pPr>
            <w:r>
              <w:t>240.000</w:t>
            </w:r>
          </w:p>
          <w:p w:rsidR="00AB5BD2" w:rsidRDefault="00074D36">
            <w:pPr>
              <w:spacing w:line="240" w:lineRule="auto"/>
              <w:ind w:left="127" w:right="0" w:firstLine="0"/>
              <w:jc w:val="left"/>
            </w:pPr>
            <w:r>
              <w:t>205.000</w:t>
            </w:r>
          </w:p>
          <w:p w:rsidR="00AB5BD2" w:rsidRDefault="00074D36">
            <w:pPr>
              <w:spacing w:line="240" w:lineRule="auto"/>
              <w:ind w:left="127" w:right="0" w:firstLine="0"/>
              <w:jc w:val="left"/>
            </w:pPr>
            <w:r>
              <w:t>180.000</w:t>
            </w:r>
          </w:p>
          <w:p w:rsidR="00AB5BD2" w:rsidRDefault="00074D36">
            <w:pPr>
              <w:spacing w:line="240" w:lineRule="auto"/>
              <w:ind w:left="127" w:right="0" w:firstLine="0"/>
              <w:jc w:val="left"/>
            </w:pPr>
            <w:r>
              <w:t>180.000</w:t>
            </w:r>
          </w:p>
          <w:p w:rsidR="00AB5BD2" w:rsidRDefault="00074D36">
            <w:pPr>
              <w:spacing w:line="240" w:lineRule="auto"/>
              <w:ind w:left="127" w:right="0" w:firstLine="0"/>
              <w:jc w:val="left"/>
            </w:pPr>
            <w:r>
              <w:t>150.000</w:t>
            </w:r>
          </w:p>
          <w:p w:rsidR="00AB5BD2" w:rsidRDefault="00074D36">
            <w:pPr>
              <w:spacing w:line="240" w:lineRule="auto"/>
              <w:ind w:left="260" w:right="0" w:firstLine="0"/>
              <w:jc w:val="left"/>
            </w:pPr>
            <w:r>
              <w:t>90.000</w:t>
            </w:r>
          </w:p>
          <w:p w:rsidR="00AB5BD2" w:rsidRDefault="00074D36">
            <w:pPr>
              <w:spacing w:line="240" w:lineRule="auto"/>
              <w:ind w:left="260" w:right="0" w:firstLine="0"/>
              <w:jc w:val="left"/>
            </w:pPr>
            <w:r>
              <w:t>90.000</w:t>
            </w:r>
          </w:p>
          <w:p w:rsidR="00AB5BD2" w:rsidRDefault="00074D36">
            <w:pPr>
              <w:spacing w:line="240" w:lineRule="auto"/>
              <w:ind w:left="260" w:right="0" w:firstLine="0"/>
              <w:jc w:val="left"/>
            </w:pPr>
            <w:r>
              <w:t>80.000</w:t>
            </w:r>
          </w:p>
          <w:p w:rsidR="00AB5BD2" w:rsidRDefault="00074D36">
            <w:pPr>
              <w:spacing w:line="240" w:lineRule="auto"/>
              <w:ind w:left="260" w:right="0" w:firstLine="0"/>
              <w:jc w:val="left"/>
            </w:pPr>
            <w:r>
              <w:t>80.000</w:t>
            </w:r>
          </w:p>
          <w:p w:rsidR="00AB5BD2" w:rsidRDefault="00074D36">
            <w:pPr>
              <w:spacing w:line="240" w:lineRule="auto"/>
              <w:ind w:left="260" w:right="0" w:firstLine="0"/>
              <w:jc w:val="left"/>
            </w:pPr>
            <w:r>
              <w:t>30.000</w:t>
            </w:r>
          </w:p>
          <w:p w:rsidR="00AB5BD2" w:rsidRDefault="00074D36">
            <w:pPr>
              <w:spacing w:line="240" w:lineRule="auto"/>
              <w:ind w:left="260" w:right="0" w:firstLine="0"/>
              <w:jc w:val="left"/>
            </w:pPr>
            <w:r>
              <w:t>70.000</w:t>
            </w:r>
          </w:p>
          <w:p w:rsidR="00AB5BD2" w:rsidRDefault="00074D36">
            <w:pPr>
              <w:spacing w:line="240" w:lineRule="auto"/>
              <w:ind w:left="260" w:right="0" w:firstLine="0"/>
              <w:jc w:val="left"/>
            </w:pPr>
            <w:r>
              <w:t>80.000</w:t>
            </w:r>
          </w:p>
          <w:p w:rsidR="00AB5BD2" w:rsidRDefault="00074D36">
            <w:pPr>
              <w:spacing w:line="240" w:lineRule="auto"/>
              <w:ind w:left="260" w:right="0" w:firstLine="0"/>
              <w:jc w:val="left"/>
            </w:pPr>
            <w:r>
              <w:t>75.000</w:t>
            </w:r>
          </w:p>
          <w:p w:rsidR="00AB5BD2" w:rsidRDefault="00074D36">
            <w:pPr>
              <w:spacing w:line="240" w:lineRule="auto"/>
              <w:ind w:left="260" w:right="0" w:firstLine="0"/>
              <w:jc w:val="left"/>
            </w:pPr>
            <w:r>
              <w:t>75.000</w:t>
            </w:r>
          </w:p>
          <w:p w:rsidR="00AB5BD2" w:rsidRDefault="00074D36">
            <w:pPr>
              <w:spacing w:line="240" w:lineRule="auto"/>
              <w:ind w:left="260" w:right="0" w:firstLine="0"/>
              <w:jc w:val="left"/>
            </w:pPr>
            <w:r>
              <w:t>30.000</w:t>
            </w:r>
          </w:p>
          <w:p w:rsidR="00AB5BD2" w:rsidRDefault="00074D36">
            <w:pPr>
              <w:spacing w:line="240" w:lineRule="auto"/>
              <w:ind w:left="260" w:right="0" w:firstLine="0"/>
              <w:jc w:val="left"/>
            </w:pPr>
            <w:r>
              <w:t>30.000</w:t>
            </w:r>
          </w:p>
          <w:p w:rsidR="00AB5BD2" w:rsidRDefault="00074D36">
            <w:pPr>
              <w:spacing w:line="240" w:lineRule="auto"/>
              <w:ind w:left="260" w:right="0" w:firstLine="0"/>
              <w:jc w:val="left"/>
            </w:pPr>
            <w:r>
              <w:t>50.000</w:t>
            </w:r>
          </w:p>
          <w:p w:rsidR="00AB5BD2" w:rsidRDefault="00074D36">
            <w:pPr>
              <w:spacing w:line="240" w:lineRule="auto"/>
              <w:ind w:left="260" w:right="0" w:firstLine="0"/>
              <w:jc w:val="left"/>
            </w:pPr>
            <w:r>
              <w:t>30.000</w:t>
            </w:r>
          </w:p>
          <w:p w:rsidR="00AB5BD2" w:rsidRDefault="00074D36">
            <w:pPr>
              <w:spacing w:line="240" w:lineRule="auto"/>
              <w:ind w:left="0" w:right="67" w:firstLine="0"/>
              <w:jc w:val="right"/>
            </w:pPr>
            <w:r>
              <w:t>3.000</w:t>
            </w:r>
          </w:p>
          <w:p w:rsidR="00AB5BD2" w:rsidRDefault="00074D36">
            <w:pPr>
              <w:spacing w:line="240" w:lineRule="auto"/>
              <w:ind w:left="0" w:right="67" w:firstLine="0"/>
              <w:jc w:val="right"/>
            </w:pPr>
            <w:r>
              <w:t>1.500</w:t>
            </w:r>
          </w:p>
          <w:p w:rsidR="00AB5BD2" w:rsidRDefault="00074D36">
            <w:pPr>
              <w:spacing w:line="276" w:lineRule="auto"/>
              <w:ind w:left="0" w:right="67" w:firstLine="0"/>
              <w:jc w:val="right"/>
            </w:pPr>
            <w:r>
              <w:t>1.000</w:t>
            </w:r>
          </w:p>
        </w:tc>
        <w:tc>
          <w:tcPr>
            <w:tcW w:w="1277" w:type="dxa"/>
            <w:tcBorders>
              <w:top w:val="single" w:sz="4" w:space="0" w:color="000000"/>
              <w:left w:val="single" w:sz="4" w:space="0" w:color="000000"/>
              <w:bottom w:val="single" w:sz="4" w:space="0" w:color="000000"/>
              <w:right w:val="single" w:sz="4" w:space="0" w:color="000000"/>
            </w:tcBorders>
          </w:tcPr>
          <w:p w:rsidR="00AB5BD2" w:rsidRDefault="00074D36">
            <w:pPr>
              <w:spacing w:line="240" w:lineRule="auto"/>
              <w:ind w:left="270" w:right="0" w:firstLine="0"/>
              <w:jc w:val="left"/>
            </w:pPr>
            <w:r>
              <w:t xml:space="preserve">900.000 </w:t>
            </w:r>
          </w:p>
          <w:p w:rsidR="00AB5BD2" w:rsidRDefault="00074D36">
            <w:pPr>
              <w:spacing w:line="240" w:lineRule="auto"/>
              <w:ind w:left="270" w:right="0" w:firstLine="0"/>
              <w:jc w:val="left"/>
            </w:pPr>
            <w:r>
              <w:t xml:space="preserve">320.000 </w:t>
            </w:r>
          </w:p>
          <w:p w:rsidR="00AB5BD2" w:rsidRDefault="00074D36">
            <w:pPr>
              <w:spacing w:line="240" w:lineRule="auto"/>
              <w:ind w:left="270" w:right="0" w:firstLine="0"/>
              <w:jc w:val="left"/>
            </w:pPr>
            <w:r>
              <w:t xml:space="preserve">300.000 </w:t>
            </w:r>
          </w:p>
          <w:p w:rsidR="00AB5BD2" w:rsidRDefault="00074D36">
            <w:pPr>
              <w:spacing w:line="240" w:lineRule="auto"/>
              <w:ind w:left="270" w:right="0" w:firstLine="0"/>
              <w:jc w:val="left"/>
            </w:pPr>
            <w:r>
              <w:t xml:space="preserve">250.000 </w:t>
            </w:r>
          </w:p>
          <w:p w:rsidR="00AB5BD2" w:rsidRDefault="00074D36">
            <w:pPr>
              <w:spacing w:line="240" w:lineRule="auto"/>
              <w:ind w:left="270" w:right="0" w:firstLine="0"/>
              <w:jc w:val="left"/>
            </w:pPr>
            <w:r>
              <w:t xml:space="preserve">250.000 </w:t>
            </w:r>
          </w:p>
          <w:p w:rsidR="00AB5BD2" w:rsidRDefault="00074D36">
            <w:pPr>
              <w:spacing w:line="240" w:lineRule="auto"/>
              <w:ind w:left="270" w:right="0" w:firstLine="0"/>
              <w:jc w:val="left"/>
            </w:pPr>
            <w:r>
              <w:t xml:space="preserve">200.000 </w:t>
            </w:r>
          </w:p>
          <w:p w:rsidR="00AB5BD2" w:rsidRDefault="00074D36">
            <w:pPr>
              <w:spacing w:line="240" w:lineRule="auto"/>
              <w:ind w:left="270" w:right="0" w:firstLine="0"/>
              <w:jc w:val="left"/>
            </w:pPr>
            <w:r>
              <w:t xml:space="preserve">150.000 </w:t>
            </w:r>
          </w:p>
          <w:p w:rsidR="00AB5BD2" w:rsidRDefault="00074D36">
            <w:pPr>
              <w:spacing w:line="240" w:lineRule="auto"/>
              <w:ind w:left="270" w:right="0" w:firstLine="0"/>
              <w:jc w:val="left"/>
            </w:pPr>
            <w:r>
              <w:t xml:space="preserve">150.000 </w:t>
            </w:r>
          </w:p>
          <w:p w:rsidR="00AB5BD2" w:rsidRDefault="00074D36">
            <w:pPr>
              <w:spacing w:line="240" w:lineRule="auto"/>
              <w:ind w:left="270" w:right="0" w:firstLine="0"/>
              <w:jc w:val="left"/>
            </w:pPr>
            <w:r>
              <w:t xml:space="preserve">140.000 </w:t>
            </w:r>
          </w:p>
          <w:p w:rsidR="00AB5BD2" w:rsidRDefault="00074D36">
            <w:pPr>
              <w:spacing w:line="240" w:lineRule="auto"/>
              <w:ind w:left="270" w:right="0" w:firstLine="0"/>
              <w:jc w:val="left"/>
            </w:pPr>
            <w:r>
              <w:t xml:space="preserve">150.000 </w:t>
            </w:r>
          </w:p>
          <w:p w:rsidR="00AB5BD2" w:rsidRDefault="00074D36">
            <w:pPr>
              <w:spacing w:line="240" w:lineRule="auto"/>
              <w:ind w:left="403" w:right="0" w:firstLine="0"/>
              <w:jc w:val="left"/>
            </w:pPr>
            <w:r>
              <w:t xml:space="preserve">40.000 </w:t>
            </w:r>
          </w:p>
          <w:p w:rsidR="00AB5BD2" w:rsidRDefault="00074D36">
            <w:pPr>
              <w:spacing w:line="234" w:lineRule="auto"/>
              <w:ind w:left="0" w:right="0" w:firstLine="0"/>
              <w:jc w:val="right"/>
            </w:pPr>
            <w:r>
              <w:t xml:space="preserve">80.000 150.000 </w:t>
            </w:r>
          </w:p>
          <w:p w:rsidR="00AB5BD2" w:rsidRDefault="00074D36">
            <w:pPr>
              <w:spacing w:line="240" w:lineRule="auto"/>
              <w:ind w:left="270" w:right="0" w:firstLine="0"/>
              <w:jc w:val="left"/>
            </w:pPr>
            <w:r>
              <w:t xml:space="preserve">140.000 </w:t>
            </w:r>
          </w:p>
          <w:p w:rsidR="00AB5BD2" w:rsidRDefault="00074D36">
            <w:pPr>
              <w:spacing w:line="240" w:lineRule="auto"/>
              <w:ind w:left="270" w:right="0" w:firstLine="0"/>
              <w:jc w:val="left"/>
            </w:pPr>
            <w:r>
              <w:t xml:space="preserve">140.000 </w:t>
            </w:r>
          </w:p>
          <w:p w:rsidR="00AB5BD2" w:rsidRDefault="00074D36">
            <w:pPr>
              <w:spacing w:line="240" w:lineRule="auto"/>
              <w:ind w:left="403" w:right="0" w:firstLine="0"/>
              <w:jc w:val="left"/>
            </w:pPr>
            <w:r>
              <w:t xml:space="preserve">40.000 </w:t>
            </w:r>
          </w:p>
          <w:p w:rsidR="00AB5BD2" w:rsidRDefault="00074D36">
            <w:pPr>
              <w:spacing w:line="240" w:lineRule="auto"/>
              <w:ind w:left="403" w:right="0" w:firstLine="0"/>
              <w:jc w:val="left"/>
            </w:pPr>
            <w:r>
              <w:t xml:space="preserve">40.000 </w:t>
            </w:r>
          </w:p>
          <w:p w:rsidR="00AB5BD2" w:rsidRDefault="00074D36">
            <w:pPr>
              <w:spacing w:line="240" w:lineRule="auto"/>
              <w:ind w:left="403" w:right="0" w:firstLine="0"/>
              <w:jc w:val="left"/>
            </w:pPr>
            <w:r>
              <w:t xml:space="preserve">50.000 </w:t>
            </w:r>
          </w:p>
          <w:p w:rsidR="00AB5BD2" w:rsidRDefault="00074D36">
            <w:pPr>
              <w:spacing w:line="240" w:lineRule="auto"/>
              <w:ind w:left="403" w:right="0" w:firstLine="0"/>
              <w:jc w:val="left"/>
            </w:pPr>
            <w:r>
              <w:t xml:space="preserve">40.000 </w:t>
            </w:r>
          </w:p>
          <w:p w:rsidR="00AB5BD2" w:rsidRDefault="00074D36">
            <w:pPr>
              <w:spacing w:line="240" w:lineRule="auto"/>
              <w:ind w:left="0" w:right="0" w:firstLine="0"/>
              <w:jc w:val="right"/>
            </w:pPr>
            <w:r>
              <w:t xml:space="preserve">3.500 </w:t>
            </w:r>
          </w:p>
          <w:p w:rsidR="00AB5BD2" w:rsidRDefault="00074D36">
            <w:pPr>
              <w:spacing w:line="240" w:lineRule="auto"/>
              <w:ind w:left="0" w:right="0" w:firstLine="0"/>
              <w:jc w:val="right"/>
            </w:pPr>
            <w:r>
              <w:t xml:space="preserve">2.000 </w:t>
            </w:r>
          </w:p>
          <w:p w:rsidR="00AB5BD2" w:rsidRDefault="00074D36">
            <w:pPr>
              <w:spacing w:line="276" w:lineRule="auto"/>
              <w:ind w:left="0" w:right="0" w:firstLine="0"/>
              <w:jc w:val="right"/>
            </w:pPr>
            <w:r>
              <w:t xml:space="preserve">1.500 </w:t>
            </w:r>
          </w:p>
        </w:tc>
        <w:tc>
          <w:tcPr>
            <w:tcW w:w="1417" w:type="dxa"/>
            <w:tcBorders>
              <w:top w:val="single" w:sz="4" w:space="0" w:color="000000"/>
              <w:left w:val="single" w:sz="4" w:space="0" w:color="000000"/>
              <w:bottom w:val="single" w:sz="4" w:space="0" w:color="000000"/>
              <w:right w:val="single" w:sz="4" w:space="0" w:color="000000"/>
            </w:tcBorders>
          </w:tcPr>
          <w:p w:rsidR="00AB5BD2" w:rsidRDefault="00074D36">
            <w:pPr>
              <w:spacing w:line="234" w:lineRule="auto"/>
              <w:ind w:left="0" w:right="68" w:firstLine="0"/>
              <w:jc w:val="right"/>
            </w:pPr>
            <w:r>
              <w:t>1.000.000 450.000</w:t>
            </w:r>
          </w:p>
          <w:p w:rsidR="00AB5BD2" w:rsidRDefault="00074D36">
            <w:pPr>
              <w:spacing w:line="240" w:lineRule="auto"/>
              <w:ind w:left="409" w:right="0" w:firstLine="0"/>
              <w:jc w:val="left"/>
            </w:pPr>
            <w:r>
              <w:t>420.000</w:t>
            </w:r>
          </w:p>
          <w:p w:rsidR="00AB5BD2" w:rsidRDefault="00074D36">
            <w:pPr>
              <w:spacing w:line="240" w:lineRule="auto"/>
              <w:ind w:left="409" w:right="0" w:firstLine="0"/>
              <w:jc w:val="left"/>
            </w:pPr>
            <w:r>
              <w:t>350.000</w:t>
            </w:r>
          </w:p>
          <w:p w:rsidR="00AB5BD2" w:rsidRDefault="00074D36">
            <w:pPr>
              <w:spacing w:line="240" w:lineRule="auto"/>
              <w:ind w:left="409" w:right="0" w:firstLine="0"/>
              <w:jc w:val="left"/>
            </w:pPr>
            <w:r>
              <w:t>350.000</w:t>
            </w:r>
          </w:p>
          <w:p w:rsidR="00AB5BD2" w:rsidRDefault="00074D36">
            <w:pPr>
              <w:spacing w:line="240" w:lineRule="auto"/>
              <w:ind w:left="409" w:right="0" w:firstLine="0"/>
              <w:jc w:val="left"/>
            </w:pPr>
            <w:r>
              <w:t>300.000</w:t>
            </w:r>
          </w:p>
          <w:p w:rsidR="00AB5BD2" w:rsidRDefault="00074D36">
            <w:pPr>
              <w:spacing w:line="240" w:lineRule="auto"/>
              <w:ind w:left="409" w:right="0" w:firstLine="0"/>
              <w:jc w:val="left"/>
            </w:pPr>
            <w:r>
              <w:t>220.000</w:t>
            </w:r>
          </w:p>
          <w:p w:rsidR="00AB5BD2" w:rsidRDefault="00074D36">
            <w:pPr>
              <w:spacing w:line="240" w:lineRule="auto"/>
              <w:ind w:left="409" w:right="0" w:firstLine="0"/>
              <w:jc w:val="left"/>
            </w:pPr>
            <w:r>
              <w:t>220.000</w:t>
            </w:r>
          </w:p>
          <w:p w:rsidR="00AB5BD2" w:rsidRDefault="00074D36">
            <w:pPr>
              <w:spacing w:line="240" w:lineRule="auto"/>
              <w:ind w:left="409" w:right="0" w:firstLine="0"/>
              <w:jc w:val="left"/>
            </w:pPr>
            <w:r>
              <w:t>200.000</w:t>
            </w:r>
          </w:p>
          <w:p w:rsidR="00AB5BD2" w:rsidRDefault="00074D36">
            <w:pPr>
              <w:spacing w:line="240" w:lineRule="auto"/>
              <w:ind w:left="409" w:right="0" w:firstLine="0"/>
              <w:jc w:val="left"/>
            </w:pPr>
            <w:r>
              <w:t>220.000</w:t>
            </w:r>
          </w:p>
          <w:p w:rsidR="00AB5BD2" w:rsidRDefault="00074D36">
            <w:pPr>
              <w:spacing w:line="234" w:lineRule="auto"/>
              <w:ind w:left="0" w:right="68" w:firstLine="0"/>
              <w:jc w:val="right"/>
            </w:pPr>
            <w:r>
              <w:t>75.000 120.000</w:t>
            </w:r>
          </w:p>
          <w:p w:rsidR="00AB5BD2" w:rsidRDefault="00074D36">
            <w:pPr>
              <w:spacing w:line="240" w:lineRule="auto"/>
              <w:ind w:left="409" w:right="0" w:firstLine="0"/>
              <w:jc w:val="left"/>
            </w:pPr>
            <w:r>
              <w:t>220.000</w:t>
            </w:r>
          </w:p>
          <w:p w:rsidR="00AB5BD2" w:rsidRDefault="00074D36">
            <w:pPr>
              <w:spacing w:line="240" w:lineRule="auto"/>
              <w:ind w:left="409" w:right="0" w:firstLine="0"/>
              <w:jc w:val="left"/>
            </w:pPr>
            <w:r>
              <w:t>200.000</w:t>
            </w:r>
          </w:p>
          <w:p w:rsidR="00AB5BD2" w:rsidRDefault="00074D36">
            <w:pPr>
              <w:spacing w:line="240" w:lineRule="auto"/>
              <w:ind w:left="409" w:right="0" w:firstLine="0"/>
              <w:jc w:val="left"/>
            </w:pPr>
            <w:r>
              <w:t>200.000</w:t>
            </w:r>
          </w:p>
          <w:p w:rsidR="00AB5BD2" w:rsidRDefault="00074D36">
            <w:pPr>
              <w:spacing w:line="240" w:lineRule="auto"/>
              <w:ind w:left="0" w:right="68" w:firstLine="0"/>
              <w:jc w:val="right"/>
            </w:pPr>
            <w:r>
              <w:t>60.000</w:t>
            </w:r>
          </w:p>
          <w:p w:rsidR="00AB5BD2" w:rsidRDefault="00074D36">
            <w:pPr>
              <w:spacing w:line="240" w:lineRule="auto"/>
              <w:ind w:left="0" w:right="68" w:firstLine="0"/>
              <w:jc w:val="right"/>
            </w:pPr>
            <w:r>
              <w:t>60.000</w:t>
            </w:r>
          </w:p>
          <w:p w:rsidR="00AB5BD2" w:rsidRDefault="00074D36">
            <w:pPr>
              <w:spacing w:line="240" w:lineRule="auto"/>
              <w:ind w:left="409" w:right="0" w:firstLine="0"/>
              <w:jc w:val="left"/>
            </w:pPr>
            <w:r>
              <w:t>100.000</w:t>
            </w:r>
          </w:p>
          <w:p w:rsidR="00AB5BD2" w:rsidRDefault="00074D36">
            <w:pPr>
              <w:spacing w:line="240" w:lineRule="auto"/>
              <w:ind w:left="0" w:right="68" w:firstLine="0"/>
              <w:jc w:val="right"/>
            </w:pPr>
            <w:r>
              <w:t>60.000</w:t>
            </w:r>
          </w:p>
          <w:p w:rsidR="00AB5BD2" w:rsidRDefault="00074D36">
            <w:pPr>
              <w:spacing w:line="240" w:lineRule="auto"/>
              <w:ind w:left="0" w:right="68" w:firstLine="0"/>
              <w:jc w:val="right"/>
            </w:pPr>
            <w:r>
              <w:t>5.000</w:t>
            </w:r>
          </w:p>
          <w:p w:rsidR="00AB5BD2" w:rsidRDefault="00074D36">
            <w:pPr>
              <w:spacing w:line="240" w:lineRule="auto"/>
              <w:ind w:left="0" w:right="68" w:firstLine="0"/>
              <w:jc w:val="right"/>
            </w:pPr>
            <w:r>
              <w:t>3.000</w:t>
            </w:r>
          </w:p>
          <w:p w:rsidR="00AB5BD2" w:rsidRDefault="00074D36">
            <w:pPr>
              <w:spacing w:line="276" w:lineRule="auto"/>
              <w:ind w:left="0" w:right="68" w:firstLine="0"/>
              <w:jc w:val="right"/>
            </w:pPr>
            <w:r>
              <w:t>2.000</w:t>
            </w:r>
          </w:p>
        </w:tc>
      </w:tr>
    </w:tbl>
    <w:p w:rsidR="00AB5BD2" w:rsidRDefault="00074D36">
      <w:pPr>
        <w:spacing w:line="240" w:lineRule="auto"/>
        <w:ind w:left="0" w:right="0" w:firstLine="0"/>
        <w:jc w:val="left"/>
      </w:pPr>
      <w:r>
        <w:t xml:space="preserve"> </w:t>
      </w:r>
    </w:p>
    <w:p w:rsidR="00AB5BD2" w:rsidRDefault="00074D36">
      <w:pPr>
        <w:numPr>
          <w:ilvl w:val="2"/>
          <w:numId w:val="10"/>
        </w:numPr>
        <w:spacing w:line="240" w:lineRule="auto"/>
        <w:ind w:right="-15" w:hanging="360"/>
        <w:jc w:val="left"/>
      </w:pPr>
      <w:r>
        <w:rPr>
          <w:u w:val="single" w:color="000000"/>
        </w:rPr>
        <w:t>oiseaux</w:t>
      </w:r>
      <w:r>
        <w:t xml:space="preserve"> </w:t>
      </w:r>
    </w:p>
    <w:p w:rsidR="00AB5BD2" w:rsidRDefault="00074D36">
      <w:pPr>
        <w:spacing w:line="276" w:lineRule="auto"/>
        <w:ind w:left="0" w:right="0" w:firstLine="0"/>
        <w:jc w:val="left"/>
      </w:pPr>
      <w:r>
        <w:rPr>
          <w:sz w:val="16"/>
        </w:rPr>
        <w:t xml:space="preserve"> </w:t>
      </w:r>
    </w:p>
    <w:tbl>
      <w:tblPr>
        <w:tblStyle w:val="TableGrid"/>
        <w:tblW w:w="10207" w:type="dxa"/>
        <w:tblInd w:w="-568" w:type="dxa"/>
        <w:tblCellMar>
          <w:top w:w="263" w:type="dxa"/>
          <w:left w:w="71" w:type="dxa"/>
          <w:bottom w:w="0" w:type="dxa"/>
          <w:right w:w="2" w:type="dxa"/>
        </w:tblCellMar>
        <w:tblLook w:val="04A0" w:firstRow="1" w:lastRow="0" w:firstColumn="1" w:lastColumn="0" w:noHBand="0" w:noVBand="1"/>
      </w:tblPr>
      <w:tblGrid>
        <w:gridCol w:w="2977"/>
        <w:gridCol w:w="1134"/>
        <w:gridCol w:w="1134"/>
        <w:gridCol w:w="1134"/>
        <w:gridCol w:w="1134"/>
        <w:gridCol w:w="1277"/>
        <w:gridCol w:w="1417"/>
      </w:tblGrid>
      <w:tr w:rsidR="00AB5BD2">
        <w:trPr>
          <w:trHeight w:val="286"/>
        </w:trPr>
        <w:tc>
          <w:tcPr>
            <w:tcW w:w="2977" w:type="dxa"/>
            <w:tcBorders>
              <w:top w:val="single" w:sz="4" w:space="0" w:color="000000"/>
              <w:left w:val="single" w:sz="4" w:space="0" w:color="000000"/>
              <w:bottom w:val="single" w:sz="4" w:space="0" w:color="000000"/>
              <w:right w:val="single" w:sz="4" w:space="0" w:color="000000"/>
            </w:tcBorders>
          </w:tcPr>
          <w:p w:rsidR="00AB5BD2" w:rsidRDefault="00074D36">
            <w:pPr>
              <w:spacing w:line="276" w:lineRule="auto"/>
              <w:ind w:left="0" w:right="0" w:firstLine="0"/>
              <w:jc w:val="center"/>
            </w:pPr>
            <w:r>
              <w:t xml:space="preserve">Catégorie chasseurs </w:t>
            </w:r>
          </w:p>
        </w:tc>
        <w:tc>
          <w:tcPr>
            <w:tcW w:w="2268" w:type="dxa"/>
            <w:gridSpan w:val="2"/>
            <w:tcBorders>
              <w:top w:val="single" w:sz="4" w:space="0" w:color="000000"/>
              <w:left w:val="single" w:sz="4" w:space="0" w:color="000000"/>
              <w:bottom w:val="single" w:sz="4" w:space="0" w:color="000000"/>
              <w:right w:val="single" w:sz="4" w:space="0" w:color="000000"/>
            </w:tcBorders>
          </w:tcPr>
          <w:p w:rsidR="00AB5BD2" w:rsidRDefault="00074D36">
            <w:pPr>
              <w:spacing w:line="276" w:lineRule="auto"/>
              <w:ind w:left="0" w:right="0" w:firstLine="0"/>
              <w:jc w:val="center"/>
            </w:pPr>
            <w:r>
              <w:t xml:space="preserve">Nationaux </w:t>
            </w:r>
          </w:p>
        </w:tc>
        <w:tc>
          <w:tcPr>
            <w:tcW w:w="2268" w:type="dxa"/>
            <w:gridSpan w:val="2"/>
            <w:tcBorders>
              <w:top w:val="single" w:sz="4" w:space="0" w:color="000000"/>
              <w:left w:val="single" w:sz="4" w:space="0" w:color="000000"/>
              <w:bottom w:val="single" w:sz="4" w:space="0" w:color="000000"/>
              <w:right w:val="single" w:sz="4" w:space="0" w:color="000000"/>
            </w:tcBorders>
          </w:tcPr>
          <w:p w:rsidR="00AB5BD2" w:rsidRDefault="00074D36">
            <w:pPr>
              <w:spacing w:line="276" w:lineRule="auto"/>
              <w:ind w:left="0" w:right="0" w:firstLine="0"/>
              <w:jc w:val="center"/>
            </w:pPr>
            <w:r>
              <w:t xml:space="preserve">Résidents </w:t>
            </w:r>
          </w:p>
        </w:tc>
        <w:tc>
          <w:tcPr>
            <w:tcW w:w="2694" w:type="dxa"/>
            <w:gridSpan w:val="2"/>
            <w:tcBorders>
              <w:top w:val="single" w:sz="4" w:space="0" w:color="000000"/>
              <w:left w:val="single" w:sz="4" w:space="0" w:color="000000"/>
              <w:bottom w:val="single" w:sz="4" w:space="0" w:color="000000"/>
              <w:right w:val="single" w:sz="4" w:space="0" w:color="000000"/>
            </w:tcBorders>
          </w:tcPr>
          <w:p w:rsidR="00AB5BD2" w:rsidRDefault="00074D36">
            <w:pPr>
              <w:spacing w:line="276" w:lineRule="auto"/>
              <w:ind w:left="0" w:right="0" w:firstLine="0"/>
              <w:jc w:val="center"/>
            </w:pPr>
            <w:r>
              <w:t xml:space="preserve">Passagers </w:t>
            </w:r>
          </w:p>
        </w:tc>
      </w:tr>
      <w:tr w:rsidR="00AB5BD2">
        <w:trPr>
          <w:trHeight w:val="563"/>
        </w:trPr>
        <w:tc>
          <w:tcPr>
            <w:tcW w:w="2977" w:type="dxa"/>
            <w:tcBorders>
              <w:top w:val="single" w:sz="4" w:space="0" w:color="000000"/>
              <w:left w:val="single" w:sz="4" w:space="0" w:color="000000"/>
              <w:bottom w:val="single" w:sz="4" w:space="0" w:color="000000"/>
              <w:right w:val="single" w:sz="4" w:space="0" w:color="000000"/>
            </w:tcBorders>
          </w:tcPr>
          <w:p w:rsidR="00AB5BD2" w:rsidRDefault="00074D36">
            <w:pPr>
              <w:spacing w:line="276" w:lineRule="auto"/>
              <w:ind w:left="0" w:right="0" w:firstLine="0"/>
              <w:jc w:val="center"/>
            </w:pPr>
            <w:r>
              <w:t xml:space="preserve">Espèces </w:t>
            </w:r>
          </w:p>
        </w:tc>
        <w:tc>
          <w:tcPr>
            <w:tcW w:w="1134" w:type="dxa"/>
            <w:tcBorders>
              <w:top w:val="single" w:sz="4" w:space="0" w:color="000000"/>
              <w:left w:val="single" w:sz="4" w:space="0" w:color="000000"/>
              <w:bottom w:val="single" w:sz="4" w:space="0" w:color="000000"/>
              <w:right w:val="single" w:sz="4" w:space="0" w:color="000000"/>
            </w:tcBorders>
          </w:tcPr>
          <w:p w:rsidR="00AB5BD2" w:rsidRDefault="00074D36">
            <w:pPr>
              <w:spacing w:line="276" w:lineRule="auto"/>
              <w:ind w:left="109" w:right="0" w:firstLine="0"/>
              <w:jc w:val="left"/>
            </w:pPr>
            <w:r>
              <w:t xml:space="preserve">1° Tête </w:t>
            </w:r>
          </w:p>
        </w:tc>
        <w:tc>
          <w:tcPr>
            <w:tcW w:w="1134" w:type="dxa"/>
            <w:tcBorders>
              <w:top w:val="single" w:sz="4" w:space="0" w:color="000000"/>
              <w:left w:val="single" w:sz="4" w:space="0" w:color="000000"/>
              <w:bottom w:val="single" w:sz="4" w:space="0" w:color="000000"/>
              <w:right w:val="single" w:sz="4" w:space="0" w:color="000000"/>
            </w:tcBorders>
          </w:tcPr>
          <w:p w:rsidR="00AB5BD2" w:rsidRDefault="00074D36">
            <w:pPr>
              <w:spacing w:line="276" w:lineRule="auto"/>
              <w:ind w:left="9" w:right="9" w:firstLine="0"/>
              <w:jc w:val="center"/>
            </w:pPr>
            <w:r>
              <w:t xml:space="preserve">2° Tête et plus </w:t>
            </w:r>
          </w:p>
        </w:tc>
        <w:tc>
          <w:tcPr>
            <w:tcW w:w="1134" w:type="dxa"/>
            <w:tcBorders>
              <w:top w:val="single" w:sz="4" w:space="0" w:color="000000"/>
              <w:left w:val="single" w:sz="4" w:space="0" w:color="000000"/>
              <w:bottom w:val="single" w:sz="4" w:space="0" w:color="000000"/>
              <w:right w:val="single" w:sz="4" w:space="0" w:color="000000"/>
            </w:tcBorders>
          </w:tcPr>
          <w:p w:rsidR="00AB5BD2" w:rsidRDefault="00074D36">
            <w:pPr>
              <w:spacing w:line="276" w:lineRule="auto"/>
              <w:ind w:left="108" w:right="0" w:firstLine="0"/>
              <w:jc w:val="left"/>
            </w:pPr>
            <w:r>
              <w:t xml:space="preserve">1° Tête </w:t>
            </w:r>
          </w:p>
        </w:tc>
        <w:tc>
          <w:tcPr>
            <w:tcW w:w="1134" w:type="dxa"/>
            <w:tcBorders>
              <w:top w:val="single" w:sz="4" w:space="0" w:color="000000"/>
              <w:left w:val="single" w:sz="4" w:space="0" w:color="000000"/>
              <w:bottom w:val="single" w:sz="4" w:space="0" w:color="000000"/>
              <w:right w:val="single" w:sz="4" w:space="0" w:color="000000"/>
            </w:tcBorders>
          </w:tcPr>
          <w:p w:rsidR="00AB5BD2" w:rsidRDefault="00074D36">
            <w:pPr>
              <w:spacing w:line="276" w:lineRule="auto"/>
              <w:ind w:left="9" w:right="9" w:firstLine="0"/>
              <w:jc w:val="center"/>
            </w:pPr>
            <w:r>
              <w:t xml:space="preserve">2° Tête et plus </w:t>
            </w:r>
          </w:p>
        </w:tc>
        <w:tc>
          <w:tcPr>
            <w:tcW w:w="1277" w:type="dxa"/>
            <w:tcBorders>
              <w:top w:val="single" w:sz="4" w:space="0" w:color="000000"/>
              <w:left w:val="single" w:sz="4" w:space="0" w:color="000000"/>
              <w:bottom w:val="single" w:sz="4" w:space="0" w:color="000000"/>
              <w:right w:val="single" w:sz="4" w:space="0" w:color="000000"/>
            </w:tcBorders>
          </w:tcPr>
          <w:p w:rsidR="00AB5BD2" w:rsidRDefault="00074D36">
            <w:pPr>
              <w:spacing w:line="276" w:lineRule="auto"/>
              <w:ind w:left="0" w:right="0" w:firstLine="0"/>
              <w:jc w:val="center"/>
            </w:pPr>
            <w:r>
              <w:t xml:space="preserve">1° Tête </w:t>
            </w:r>
          </w:p>
        </w:tc>
        <w:tc>
          <w:tcPr>
            <w:tcW w:w="1417" w:type="dxa"/>
            <w:tcBorders>
              <w:top w:val="single" w:sz="4" w:space="0" w:color="000000"/>
              <w:left w:val="single" w:sz="4" w:space="0" w:color="000000"/>
              <w:bottom w:val="single" w:sz="4" w:space="0" w:color="000000"/>
              <w:right w:val="single" w:sz="4" w:space="0" w:color="000000"/>
            </w:tcBorders>
          </w:tcPr>
          <w:p w:rsidR="00AB5BD2" w:rsidRDefault="00074D36">
            <w:pPr>
              <w:spacing w:line="276" w:lineRule="auto"/>
              <w:ind w:left="0" w:right="0" w:firstLine="0"/>
              <w:jc w:val="center"/>
            </w:pPr>
            <w:r>
              <w:t xml:space="preserve">2° Tête et plus </w:t>
            </w:r>
          </w:p>
        </w:tc>
      </w:tr>
      <w:tr w:rsidR="00AB5BD2">
        <w:trPr>
          <w:trHeight w:val="4150"/>
        </w:trPr>
        <w:tc>
          <w:tcPr>
            <w:tcW w:w="2977" w:type="dxa"/>
            <w:tcBorders>
              <w:top w:val="single" w:sz="4" w:space="0" w:color="000000"/>
              <w:left w:val="single" w:sz="4" w:space="0" w:color="000000"/>
              <w:bottom w:val="single" w:sz="4" w:space="0" w:color="000000"/>
              <w:right w:val="single" w:sz="4" w:space="0" w:color="000000"/>
            </w:tcBorders>
          </w:tcPr>
          <w:p w:rsidR="00AB5BD2" w:rsidRDefault="00074D36">
            <w:pPr>
              <w:spacing w:line="240" w:lineRule="auto"/>
              <w:ind w:left="0" w:right="0" w:firstLine="0"/>
              <w:jc w:val="left"/>
            </w:pPr>
            <w:r>
              <w:t xml:space="preserve">Grande Outarde arabe </w:t>
            </w:r>
          </w:p>
          <w:p w:rsidR="00AB5BD2" w:rsidRDefault="00074D36">
            <w:pPr>
              <w:spacing w:line="240" w:lineRule="auto"/>
              <w:ind w:left="0" w:right="0" w:firstLine="0"/>
              <w:jc w:val="left"/>
            </w:pPr>
            <w:r>
              <w:t xml:space="preserve">Petite outarde </w:t>
            </w:r>
          </w:p>
          <w:p w:rsidR="00AB5BD2" w:rsidRDefault="00074D36">
            <w:pPr>
              <w:spacing w:line="240" w:lineRule="auto"/>
              <w:ind w:left="0" w:right="0" w:firstLine="0"/>
              <w:jc w:val="left"/>
            </w:pPr>
            <w:r>
              <w:t xml:space="preserve">Poule du Pharaon </w:t>
            </w:r>
          </w:p>
          <w:p w:rsidR="00AB5BD2" w:rsidRDefault="00074D36">
            <w:pPr>
              <w:spacing w:line="234" w:lineRule="auto"/>
              <w:ind w:left="0" w:right="63" w:firstLine="0"/>
              <w:jc w:val="left"/>
            </w:pPr>
            <w:r>
              <w:t xml:space="preserve">Francolin commun Grande aigrette </w:t>
            </w:r>
          </w:p>
          <w:p w:rsidR="00AB5BD2" w:rsidRDefault="00074D36">
            <w:pPr>
              <w:spacing w:line="240" w:lineRule="auto"/>
              <w:ind w:left="0" w:right="0" w:firstLine="0"/>
              <w:jc w:val="left"/>
            </w:pPr>
            <w:r>
              <w:t xml:space="preserve">Aigrette garzette </w:t>
            </w:r>
          </w:p>
          <w:p w:rsidR="00AB5BD2" w:rsidRDefault="00074D36">
            <w:pPr>
              <w:spacing w:line="240" w:lineRule="auto"/>
              <w:ind w:left="0" w:right="0" w:firstLine="0"/>
              <w:jc w:val="left"/>
            </w:pPr>
            <w:r>
              <w:t xml:space="preserve">Héron </w:t>
            </w:r>
          </w:p>
          <w:p w:rsidR="00AB5BD2" w:rsidRDefault="00074D36">
            <w:pPr>
              <w:spacing w:line="240" w:lineRule="auto"/>
              <w:ind w:left="0" w:right="0" w:firstLine="0"/>
              <w:jc w:val="left"/>
            </w:pPr>
            <w:r>
              <w:t xml:space="preserve">Petit calao à bec rouge </w:t>
            </w:r>
          </w:p>
          <w:p w:rsidR="00AB5BD2" w:rsidRDefault="00074D36">
            <w:pPr>
              <w:spacing w:line="240" w:lineRule="auto"/>
              <w:ind w:left="0" w:right="0" w:firstLine="0"/>
              <w:jc w:val="left"/>
            </w:pPr>
            <w:r>
              <w:t xml:space="preserve">Petit calao à bec noir </w:t>
            </w:r>
          </w:p>
          <w:p w:rsidR="00AB5BD2" w:rsidRDefault="00074D36">
            <w:pPr>
              <w:spacing w:line="240" w:lineRule="auto"/>
              <w:ind w:left="0" w:right="0" w:firstLine="0"/>
              <w:jc w:val="left"/>
            </w:pPr>
            <w:r>
              <w:t xml:space="preserve">Perroquets </w:t>
            </w:r>
          </w:p>
          <w:p w:rsidR="00AB5BD2" w:rsidRDefault="00074D36">
            <w:pPr>
              <w:spacing w:line="240" w:lineRule="auto"/>
              <w:ind w:left="0" w:right="0" w:firstLine="0"/>
              <w:jc w:val="left"/>
            </w:pPr>
            <w:r>
              <w:t xml:space="preserve">Touracos </w:t>
            </w:r>
          </w:p>
          <w:p w:rsidR="00AB5BD2" w:rsidRDefault="00074D36">
            <w:pPr>
              <w:spacing w:line="240" w:lineRule="auto"/>
              <w:ind w:left="0" w:right="0" w:firstLine="0"/>
              <w:jc w:val="left"/>
            </w:pPr>
            <w:r>
              <w:t xml:space="preserve">Ibis </w:t>
            </w:r>
          </w:p>
          <w:p w:rsidR="00AB5BD2" w:rsidRDefault="00074D36">
            <w:pPr>
              <w:spacing w:line="276" w:lineRule="auto"/>
              <w:ind w:left="0" w:right="973" w:firstLine="0"/>
              <w:jc w:val="left"/>
            </w:pPr>
            <w:r>
              <w:t xml:space="preserve">Ombrette Rapaces Corbeau </w:t>
            </w:r>
          </w:p>
        </w:tc>
        <w:tc>
          <w:tcPr>
            <w:tcW w:w="1134" w:type="dxa"/>
            <w:tcBorders>
              <w:top w:val="single" w:sz="4" w:space="0" w:color="000000"/>
              <w:left w:val="single" w:sz="4" w:space="0" w:color="000000"/>
              <w:bottom w:val="single" w:sz="4" w:space="0" w:color="000000"/>
              <w:right w:val="single" w:sz="4" w:space="0" w:color="000000"/>
            </w:tcBorders>
          </w:tcPr>
          <w:p w:rsidR="00AB5BD2" w:rsidRDefault="00074D36">
            <w:pPr>
              <w:spacing w:line="234" w:lineRule="auto"/>
              <w:ind w:left="0" w:right="0" w:firstLine="0"/>
              <w:jc w:val="right"/>
            </w:pPr>
            <w:r>
              <w:t xml:space="preserve">15000   5000 </w:t>
            </w:r>
          </w:p>
          <w:p w:rsidR="00AB5BD2" w:rsidRDefault="00074D36">
            <w:pPr>
              <w:spacing w:line="234" w:lineRule="auto"/>
              <w:ind w:left="0" w:right="0" w:firstLine="0"/>
              <w:jc w:val="right"/>
            </w:pPr>
            <w:r>
              <w:t xml:space="preserve">  2000     500   3000 </w:t>
            </w:r>
          </w:p>
          <w:p w:rsidR="00AB5BD2" w:rsidRDefault="00074D36">
            <w:pPr>
              <w:spacing w:line="240" w:lineRule="auto"/>
              <w:ind w:left="326" w:right="0" w:firstLine="0"/>
              <w:jc w:val="left"/>
            </w:pPr>
            <w:r>
              <w:t xml:space="preserve">  2000 </w:t>
            </w:r>
          </w:p>
          <w:p w:rsidR="00AB5BD2" w:rsidRDefault="00074D36">
            <w:pPr>
              <w:spacing w:line="240" w:lineRule="auto"/>
              <w:ind w:left="326" w:right="0" w:firstLine="0"/>
              <w:jc w:val="left"/>
            </w:pPr>
            <w:r>
              <w:t xml:space="preserve">  3000 </w:t>
            </w:r>
          </w:p>
          <w:p w:rsidR="00AB5BD2" w:rsidRDefault="00074D36">
            <w:pPr>
              <w:spacing w:line="240" w:lineRule="auto"/>
              <w:ind w:left="326" w:right="0" w:firstLine="0"/>
              <w:jc w:val="left"/>
            </w:pPr>
            <w:r>
              <w:t xml:space="preserve">  1000 </w:t>
            </w:r>
          </w:p>
          <w:p w:rsidR="00AB5BD2" w:rsidRDefault="00074D36">
            <w:pPr>
              <w:spacing w:line="240" w:lineRule="auto"/>
              <w:ind w:left="326" w:right="0" w:firstLine="0"/>
              <w:jc w:val="left"/>
            </w:pPr>
            <w:r>
              <w:t xml:space="preserve">  1000 </w:t>
            </w:r>
          </w:p>
          <w:p w:rsidR="00AB5BD2" w:rsidRDefault="00074D36">
            <w:pPr>
              <w:spacing w:line="240" w:lineRule="auto"/>
              <w:ind w:left="326" w:right="0" w:firstLine="0"/>
              <w:jc w:val="left"/>
            </w:pPr>
            <w:r>
              <w:t xml:space="preserve">  5000 </w:t>
            </w:r>
          </w:p>
          <w:p w:rsidR="00AB5BD2" w:rsidRDefault="00074D36">
            <w:pPr>
              <w:spacing w:line="240" w:lineRule="auto"/>
              <w:ind w:left="326" w:right="0" w:firstLine="0"/>
              <w:jc w:val="left"/>
            </w:pPr>
            <w:r>
              <w:t xml:space="preserve">  5000 </w:t>
            </w:r>
          </w:p>
          <w:p w:rsidR="00AB5BD2" w:rsidRDefault="00074D36">
            <w:pPr>
              <w:spacing w:line="240" w:lineRule="auto"/>
              <w:ind w:left="326" w:right="0" w:firstLine="0"/>
              <w:jc w:val="left"/>
            </w:pPr>
            <w:r>
              <w:t xml:space="preserve">  3000 </w:t>
            </w:r>
          </w:p>
          <w:p w:rsidR="00AB5BD2" w:rsidRDefault="00074D36">
            <w:pPr>
              <w:spacing w:line="240" w:lineRule="auto"/>
              <w:ind w:left="326" w:right="0" w:firstLine="0"/>
              <w:jc w:val="left"/>
            </w:pPr>
            <w:r>
              <w:t xml:space="preserve">  1000 </w:t>
            </w:r>
          </w:p>
          <w:p w:rsidR="00AB5BD2" w:rsidRDefault="00074D36">
            <w:pPr>
              <w:spacing w:line="240" w:lineRule="auto"/>
              <w:ind w:left="326" w:right="0" w:firstLine="0"/>
              <w:jc w:val="left"/>
            </w:pPr>
            <w:r>
              <w:t xml:space="preserve">  5000 </w:t>
            </w:r>
          </w:p>
          <w:p w:rsidR="00AB5BD2" w:rsidRDefault="00074D36">
            <w:pPr>
              <w:spacing w:line="276" w:lineRule="auto"/>
              <w:ind w:left="326" w:right="0" w:firstLine="0"/>
              <w:jc w:val="left"/>
            </w:pPr>
            <w:r>
              <w:t xml:space="preserve">  1000 </w:t>
            </w:r>
          </w:p>
        </w:tc>
        <w:tc>
          <w:tcPr>
            <w:tcW w:w="1134" w:type="dxa"/>
            <w:tcBorders>
              <w:top w:val="single" w:sz="4" w:space="0" w:color="000000"/>
              <w:left w:val="single" w:sz="4" w:space="0" w:color="000000"/>
              <w:bottom w:val="single" w:sz="4" w:space="0" w:color="000000"/>
              <w:right w:val="single" w:sz="4" w:space="0" w:color="000000"/>
            </w:tcBorders>
          </w:tcPr>
          <w:p w:rsidR="00AB5BD2" w:rsidRDefault="00074D36">
            <w:pPr>
              <w:spacing w:line="240" w:lineRule="auto"/>
              <w:ind w:left="328" w:right="0" w:firstLine="0"/>
              <w:jc w:val="left"/>
            </w:pPr>
            <w:r>
              <w:t>20000</w:t>
            </w:r>
          </w:p>
          <w:p w:rsidR="00AB5BD2" w:rsidRDefault="00074D36">
            <w:pPr>
              <w:spacing w:line="234" w:lineRule="auto"/>
              <w:ind w:left="0" w:right="67" w:firstLine="0"/>
              <w:jc w:val="right"/>
            </w:pPr>
            <w:r>
              <w:t>10000   3500     600   5000</w:t>
            </w:r>
          </w:p>
          <w:p w:rsidR="00AB5BD2" w:rsidRDefault="00074D36">
            <w:pPr>
              <w:spacing w:line="240" w:lineRule="auto"/>
              <w:ind w:left="326" w:right="0" w:firstLine="0"/>
              <w:jc w:val="left"/>
            </w:pPr>
            <w:r>
              <w:t xml:space="preserve">  3500</w:t>
            </w:r>
          </w:p>
          <w:p w:rsidR="00AB5BD2" w:rsidRDefault="00074D36">
            <w:pPr>
              <w:spacing w:line="240" w:lineRule="auto"/>
              <w:ind w:left="326" w:right="0" w:firstLine="0"/>
              <w:jc w:val="left"/>
            </w:pPr>
            <w:r>
              <w:t xml:space="preserve">  5000</w:t>
            </w:r>
          </w:p>
          <w:p w:rsidR="00AB5BD2" w:rsidRDefault="00074D36">
            <w:pPr>
              <w:spacing w:line="240" w:lineRule="auto"/>
              <w:ind w:left="326" w:right="0" w:firstLine="0"/>
              <w:jc w:val="left"/>
            </w:pPr>
            <w:r>
              <w:t xml:space="preserve">  1500</w:t>
            </w:r>
          </w:p>
          <w:p w:rsidR="00AB5BD2" w:rsidRDefault="00074D36">
            <w:pPr>
              <w:spacing w:line="234" w:lineRule="auto"/>
              <w:ind w:left="0" w:right="67" w:firstLine="0"/>
              <w:jc w:val="right"/>
            </w:pPr>
            <w:r>
              <w:t xml:space="preserve">  1500 10000</w:t>
            </w:r>
          </w:p>
          <w:p w:rsidR="00AB5BD2" w:rsidRDefault="00074D36">
            <w:pPr>
              <w:spacing w:line="233" w:lineRule="auto"/>
              <w:ind w:left="0" w:right="67" w:firstLine="0"/>
              <w:jc w:val="right"/>
            </w:pPr>
            <w:r>
              <w:t>10000   5000</w:t>
            </w:r>
          </w:p>
          <w:p w:rsidR="00AB5BD2" w:rsidRDefault="00074D36">
            <w:pPr>
              <w:spacing w:line="276" w:lineRule="auto"/>
              <w:ind w:left="0" w:right="67" w:firstLine="0"/>
              <w:jc w:val="right"/>
            </w:pPr>
            <w:r>
              <w:t xml:space="preserve">  2000 10000   2000</w:t>
            </w:r>
          </w:p>
        </w:tc>
        <w:tc>
          <w:tcPr>
            <w:tcW w:w="1134" w:type="dxa"/>
            <w:tcBorders>
              <w:top w:val="single" w:sz="4" w:space="0" w:color="000000"/>
              <w:left w:val="single" w:sz="4" w:space="0" w:color="000000"/>
              <w:bottom w:val="single" w:sz="4" w:space="0" w:color="000000"/>
              <w:right w:val="single" w:sz="4" w:space="0" w:color="000000"/>
            </w:tcBorders>
          </w:tcPr>
          <w:p w:rsidR="00AB5BD2" w:rsidRDefault="00074D36">
            <w:pPr>
              <w:spacing w:line="240" w:lineRule="auto"/>
              <w:ind w:left="328" w:right="0" w:firstLine="0"/>
              <w:jc w:val="left"/>
            </w:pPr>
            <w:r>
              <w:t>20000</w:t>
            </w:r>
          </w:p>
          <w:p w:rsidR="00AB5BD2" w:rsidRDefault="00074D36">
            <w:pPr>
              <w:spacing w:line="234" w:lineRule="auto"/>
              <w:ind w:left="0" w:right="67" w:firstLine="0"/>
              <w:jc w:val="right"/>
            </w:pPr>
            <w:r>
              <w:t>10000   3500     700   5000</w:t>
            </w:r>
          </w:p>
          <w:p w:rsidR="00AB5BD2" w:rsidRDefault="00074D36">
            <w:pPr>
              <w:spacing w:line="240" w:lineRule="auto"/>
              <w:ind w:left="326" w:right="0" w:firstLine="0"/>
              <w:jc w:val="left"/>
            </w:pPr>
            <w:r>
              <w:t xml:space="preserve">  3500</w:t>
            </w:r>
          </w:p>
          <w:p w:rsidR="00AB5BD2" w:rsidRDefault="00074D36">
            <w:pPr>
              <w:spacing w:line="240" w:lineRule="auto"/>
              <w:ind w:left="326" w:right="0" w:firstLine="0"/>
              <w:jc w:val="left"/>
            </w:pPr>
            <w:r>
              <w:t xml:space="preserve">  5000</w:t>
            </w:r>
          </w:p>
          <w:p w:rsidR="00AB5BD2" w:rsidRDefault="00074D36">
            <w:pPr>
              <w:spacing w:line="240" w:lineRule="auto"/>
              <w:ind w:left="326" w:right="0" w:firstLine="0"/>
              <w:jc w:val="left"/>
            </w:pPr>
            <w:r>
              <w:t xml:space="preserve">  3500</w:t>
            </w:r>
          </w:p>
          <w:p w:rsidR="00AB5BD2" w:rsidRDefault="00074D36">
            <w:pPr>
              <w:spacing w:line="234" w:lineRule="auto"/>
              <w:ind w:left="0" w:right="67" w:firstLine="0"/>
              <w:jc w:val="right"/>
            </w:pPr>
            <w:r>
              <w:t xml:space="preserve">  3500 10000</w:t>
            </w:r>
          </w:p>
          <w:p w:rsidR="00AB5BD2" w:rsidRDefault="00074D36">
            <w:pPr>
              <w:spacing w:line="233" w:lineRule="auto"/>
              <w:ind w:left="0" w:right="67" w:firstLine="0"/>
              <w:jc w:val="right"/>
            </w:pPr>
            <w:r>
              <w:t>10000   5000</w:t>
            </w:r>
          </w:p>
          <w:p w:rsidR="00AB5BD2" w:rsidRDefault="00074D36">
            <w:pPr>
              <w:spacing w:line="276" w:lineRule="auto"/>
              <w:ind w:left="0" w:right="67" w:firstLine="0"/>
              <w:jc w:val="right"/>
            </w:pPr>
            <w:r>
              <w:t xml:space="preserve">  5000 10000   3000</w:t>
            </w:r>
          </w:p>
        </w:tc>
        <w:tc>
          <w:tcPr>
            <w:tcW w:w="1134" w:type="dxa"/>
            <w:tcBorders>
              <w:top w:val="single" w:sz="4" w:space="0" w:color="000000"/>
              <w:left w:val="single" w:sz="4" w:space="0" w:color="000000"/>
              <w:bottom w:val="single" w:sz="4" w:space="0" w:color="000000"/>
              <w:right w:val="single" w:sz="4" w:space="0" w:color="000000"/>
            </w:tcBorders>
          </w:tcPr>
          <w:p w:rsidR="00AB5BD2" w:rsidRDefault="00074D36">
            <w:pPr>
              <w:spacing w:line="240" w:lineRule="auto"/>
              <w:ind w:left="328" w:right="0" w:firstLine="0"/>
              <w:jc w:val="left"/>
            </w:pPr>
            <w:r>
              <w:t>35000</w:t>
            </w:r>
          </w:p>
          <w:p w:rsidR="00AB5BD2" w:rsidRDefault="00074D36">
            <w:pPr>
              <w:spacing w:line="234" w:lineRule="auto"/>
              <w:ind w:left="0" w:right="67" w:firstLine="0"/>
              <w:jc w:val="right"/>
            </w:pPr>
            <w:r>
              <w:t>20000   7000     900</w:t>
            </w:r>
          </w:p>
          <w:p w:rsidR="00AB5BD2" w:rsidRDefault="00074D36">
            <w:pPr>
              <w:spacing w:line="234" w:lineRule="auto"/>
              <w:ind w:left="0" w:right="67" w:firstLine="0"/>
              <w:jc w:val="right"/>
            </w:pPr>
            <w:r>
              <w:t>10000   7000 10000   7000</w:t>
            </w:r>
          </w:p>
          <w:p w:rsidR="00AB5BD2" w:rsidRDefault="00074D36">
            <w:pPr>
              <w:spacing w:line="234" w:lineRule="auto"/>
              <w:ind w:left="0" w:right="67" w:firstLine="0"/>
              <w:jc w:val="right"/>
            </w:pPr>
            <w:r>
              <w:t xml:space="preserve">  7000 15000</w:t>
            </w:r>
          </w:p>
          <w:p w:rsidR="00AB5BD2" w:rsidRDefault="00074D36">
            <w:pPr>
              <w:spacing w:line="240" w:lineRule="auto"/>
              <w:ind w:left="328" w:right="0" w:firstLine="0"/>
              <w:jc w:val="left"/>
            </w:pPr>
            <w:r>
              <w:t>15000</w:t>
            </w:r>
          </w:p>
          <w:p w:rsidR="00AB5BD2" w:rsidRDefault="00074D36">
            <w:pPr>
              <w:spacing w:line="240" w:lineRule="auto"/>
              <w:ind w:left="328" w:right="0" w:firstLine="0"/>
              <w:jc w:val="left"/>
            </w:pPr>
            <w:r>
              <w:t>10000</w:t>
            </w:r>
          </w:p>
          <w:p w:rsidR="00AB5BD2" w:rsidRDefault="00074D36">
            <w:pPr>
              <w:spacing w:line="240" w:lineRule="auto"/>
              <w:ind w:left="328" w:right="0" w:firstLine="0"/>
              <w:jc w:val="left"/>
            </w:pPr>
            <w:r>
              <w:t>10000</w:t>
            </w:r>
          </w:p>
          <w:p w:rsidR="00AB5BD2" w:rsidRDefault="00074D36">
            <w:pPr>
              <w:spacing w:line="276" w:lineRule="auto"/>
              <w:ind w:left="0" w:right="67" w:firstLine="0"/>
              <w:jc w:val="right"/>
            </w:pPr>
            <w:r>
              <w:t>15000   7000</w:t>
            </w:r>
          </w:p>
        </w:tc>
        <w:tc>
          <w:tcPr>
            <w:tcW w:w="1277" w:type="dxa"/>
            <w:tcBorders>
              <w:top w:val="single" w:sz="4" w:space="0" w:color="000000"/>
              <w:left w:val="single" w:sz="4" w:space="0" w:color="000000"/>
              <w:bottom w:val="single" w:sz="4" w:space="0" w:color="000000"/>
              <w:right w:val="single" w:sz="4" w:space="0" w:color="000000"/>
            </w:tcBorders>
          </w:tcPr>
          <w:p w:rsidR="00AB5BD2" w:rsidRDefault="00074D36">
            <w:pPr>
              <w:spacing w:line="240" w:lineRule="auto"/>
              <w:ind w:left="470" w:right="0" w:firstLine="0"/>
              <w:jc w:val="left"/>
            </w:pPr>
            <w:r>
              <w:t xml:space="preserve">35000 </w:t>
            </w:r>
          </w:p>
          <w:p w:rsidR="00AB5BD2" w:rsidRDefault="00074D36">
            <w:pPr>
              <w:spacing w:line="240" w:lineRule="auto"/>
              <w:ind w:left="470" w:right="0" w:firstLine="0"/>
              <w:jc w:val="left"/>
            </w:pPr>
            <w:r>
              <w:t xml:space="preserve">20000 </w:t>
            </w:r>
          </w:p>
          <w:p w:rsidR="00AB5BD2" w:rsidRDefault="00074D36">
            <w:pPr>
              <w:spacing w:line="240" w:lineRule="auto"/>
              <w:ind w:left="470" w:right="0" w:firstLine="0"/>
              <w:jc w:val="left"/>
            </w:pPr>
            <w:r>
              <w:t xml:space="preserve">10000 </w:t>
            </w:r>
          </w:p>
          <w:p w:rsidR="00AB5BD2" w:rsidRDefault="00074D36">
            <w:pPr>
              <w:spacing w:line="240" w:lineRule="auto"/>
              <w:ind w:left="469" w:right="0" w:firstLine="0"/>
              <w:jc w:val="left"/>
            </w:pPr>
            <w:r>
              <w:t xml:space="preserve">    900 </w:t>
            </w:r>
          </w:p>
          <w:p w:rsidR="00AB5BD2" w:rsidRDefault="00074D36">
            <w:pPr>
              <w:spacing w:line="240" w:lineRule="auto"/>
              <w:ind w:left="470" w:right="0" w:firstLine="0"/>
              <w:jc w:val="left"/>
            </w:pPr>
            <w:r>
              <w:t xml:space="preserve">15000 </w:t>
            </w:r>
          </w:p>
          <w:p w:rsidR="00AB5BD2" w:rsidRDefault="00074D36">
            <w:pPr>
              <w:spacing w:line="240" w:lineRule="auto"/>
              <w:ind w:left="470" w:right="0" w:firstLine="0"/>
              <w:jc w:val="left"/>
            </w:pPr>
            <w:r>
              <w:t xml:space="preserve">10000 </w:t>
            </w:r>
          </w:p>
          <w:p w:rsidR="00AB5BD2" w:rsidRDefault="00074D36">
            <w:pPr>
              <w:spacing w:line="240" w:lineRule="auto"/>
              <w:ind w:left="470" w:right="0" w:firstLine="0"/>
              <w:jc w:val="left"/>
            </w:pPr>
            <w:r>
              <w:t xml:space="preserve">15000 </w:t>
            </w:r>
          </w:p>
          <w:p w:rsidR="00AB5BD2" w:rsidRDefault="00074D36">
            <w:pPr>
              <w:spacing w:line="240" w:lineRule="auto"/>
              <w:ind w:left="470" w:right="0" w:firstLine="0"/>
              <w:jc w:val="left"/>
            </w:pPr>
            <w:r>
              <w:t xml:space="preserve">10000 </w:t>
            </w:r>
          </w:p>
          <w:p w:rsidR="00AB5BD2" w:rsidRDefault="00074D36">
            <w:pPr>
              <w:spacing w:line="240" w:lineRule="auto"/>
              <w:ind w:left="470" w:right="0" w:firstLine="0"/>
              <w:jc w:val="left"/>
            </w:pPr>
            <w:r>
              <w:t xml:space="preserve">10000 </w:t>
            </w:r>
          </w:p>
          <w:p w:rsidR="00AB5BD2" w:rsidRDefault="00074D36">
            <w:pPr>
              <w:spacing w:line="240" w:lineRule="auto"/>
              <w:ind w:left="470" w:right="0" w:firstLine="0"/>
              <w:jc w:val="left"/>
            </w:pPr>
            <w:r>
              <w:t xml:space="preserve">20000 </w:t>
            </w:r>
          </w:p>
          <w:p w:rsidR="00AB5BD2" w:rsidRDefault="00074D36">
            <w:pPr>
              <w:spacing w:line="240" w:lineRule="auto"/>
              <w:ind w:left="470" w:right="0" w:firstLine="0"/>
              <w:jc w:val="left"/>
            </w:pPr>
            <w:r>
              <w:t xml:space="preserve">20000 </w:t>
            </w:r>
          </w:p>
          <w:p w:rsidR="00AB5BD2" w:rsidRDefault="00074D36">
            <w:pPr>
              <w:spacing w:line="240" w:lineRule="auto"/>
              <w:ind w:left="470" w:right="0" w:firstLine="0"/>
              <w:jc w:val="left"/>
            </w:pPr>
            <w:r>
              <w:t xml:space="preserve">15000 </w:t>
            </w:r>
          </w:p>
          <w:p w:rsidR="00AB5BD2" w:rsidRDefault="00074D36">
            <w:pPr>
              <w:spacing w:line="240" w:lineRule="auto"/>
              <w:ind w:left="470" w:right="0" w:firstLine="0"/>
              <w:jc w:val="left"/>
            </w:pPr>
            <w:r>
              <w:t xml:space="preserve">15000 </w:t>
            </w:r>
          </w:p>
          <w:p w:rsidR="00AB5BD2" w:rsidRDefault="00074D36">
            <w:pPr>
              <w:spacing w:line="240" w:lineRule="auto"/>
              <w:ind w:left="470" w:right="0" w:firstLine="0"/>
              <w:jc w:val="left"/>
            </w:pPr>
            <w:r>
              <w:t xml:space="preserve">20000 </w:t>
            </w:r>
          </w:p>
          <w:p w:rsidR="00AB5BD2" w:rsidRDefault="00074D36">
            <w:pPr>
              <w:spacing w:line="276" w:lineRule="auto"/>
              <w:ind w:left="470" w:right="0" w:firstLine="0"/>
              <w:jc w:val="left"/>
            </w:pPr>
            <w:r>
              <w:t xml:space="preserve">15000 </w:t>
            </w:r>
          </w:p>
        </w:tc>
        <w:tc>
          <w:tcPr>
            <w:tcW w:w="1417" w:type="dxa"/>
            <w:tcBorders>
              <w:top w:val="single" w:sz="4" w:space="0" w:color="000000"/>
              <w:left w:val="single" w:sz="4" w:space="0" w:color="000000"/>
              <w:bottom w:val="single" w:sz="4" w:space="0" w:color="000000"/>
              <w:right w:val="single" w:sz="4" w:space="0" w:color="000000"/>
            </w:tcBorders>
          </w:tcPr>
          <w:p w:rsidR="00AB5BD2" w:rsidRDefault="00074D36">
            <w:pPr>
              <w:spacing w:line="240" w:lineRule="auto"/>
              <w:ind w:left="610" w:right="0" w:firstLine="0"/>
              <w:jc w:val="left"/>
            </w:pPr>
            <w:r>
              <w:t>50000</w:t>
            </w:r>
          </w:p>
          <w:p w:rsidR="00AB5BD2" w:rsidRDefault="00074D36">
            <w:pPr>
              <w:spacing w:line="240" w:lineRule="auto"/>
              <w:ind w:left="610" w:right="0" w:firstLine="0"/>
              <w:jc w:val="left"/>
            </w:pPr>
            <w:r>
              <w:t>35000</w:t>
            </w:r>
          </w:p>
          <w:p w:rsidR="00AB5BD2" w:rsidRDefault="00074D36">
            <w:pPr>
              <w:spacing w:line="234" w:lineRule="auto"/>
              <w:ind w:left="76" w:right="68" w:firstLine="0"/>
              <w:jc w:val="right"/>
            </w:pPr>
            <w:r>
              <w:t>15000   1200 20000</w:t>
            </w:r>
          </w:p>
          <w:p w:rsidR="00AB5BD2" w:rsidRDefault="00074D36">
            <w:pPr>
              <w:spacing w:line="240" w:lineRule="auto"/>
              <w:ind w:left="610" w:right="0" w:firstLine="0"/>
              <w:jc w:val="left"/>
            </w:pPr>
            <w:r>
              <w:t>15000</w:t>
            </w:r>
          </w:p>
          <w:p w:rsidR="00AB5BD2" w:rsidRDefault="00074D36">
            <w:pPr>
              <w:spacing w:line="240" w:lineRule="auto"/>
              <w:ind w:left="610" w:right="0" w:firstLine="0"/>
              <w:jc w:val="left"/>
            </w:pPr>
            <w:r>
              <w:t>20000</w:t>
            </w:r>
          </w:p>
          <w:p w:rsidR="00AB5BD2" w:rsidRDefault="00074D36">
            <w:pPr>
              <w:spacing w:line="240" w:lineRule="auto"/>
              <w:ind w:left="610" w:right="0" w:firstLine="0"/>
              <w:jc w:val="left"/>
            </w:pPr>
            <w:r>
              <w:t>15000</w:t>
            </w:r>
          </w:p>
          <w:p w:rsidR="00AB5BD2" w:rsidRDefault="00074D36">
            <w:pPr>
              <w:spacing w:line="240" w:lineRule="auto"/>
              <w:ind w:left="610" w:right="0" w:firstLine="0"/>
              <w:jc w:val="left"/>
            </w:pPr>
            <w:r>
              <w:t>15000</w:t>
            </w:r>
          </w:p>
          <w:p w:rsidR="00AB5BD2" w:rsidRDefault="00074D36">
            <w:pPr>
              <w:spacing w:line="240" w:lineRule="auto"/>
              <w:ind w:left="610" w:right="0" w:firstLine="0"/>
              <w:jc w:val="left"/>
            </w:pPr>
            <w:r>
              <w:t>25000</w:t>
            </w:r>
          </w:p>
          <w:p w:rsidR="00AB5BD2" w:rsidRDefault="00074D36">
            <w:pPr>
              <w:spacing w:line="240" w:lineRule="auto"/>
              <w:ind w:left="610" w:right="0" w:firstLine="0"/>
              <w:jc w:val="left"/>
            </w:pPr>
            <w:r>
              <w:t>25000</w:t>
            </w:r>
          </w:p>
          <w:p w:rsidR="00AB5BD2" w:rsidRDefault="00074D36">
            <w:pPr>
              <w:spacing w:line="240" w:lineRule="auto"/>
              <w:ind w:left="610" w:right="0" w:firstLine="0"/>
              <w:jc w:val="left"/>
            </w:pPr>
            <w:r>
              <w:t>20000</w:t>
            </w:r>
          </w:p>
          <w:p w:rsidR="00AB5BD2" w:rsidRDefault="00074D36">
            <w:pPr>
              <w:spacing w:line="240" w:lineRule="auto"/>
              <w:ind w:left="610" w:right="0" w:firstLine="0"/>
              <w:jc w:val="left"/>
            </w:pPr>
            <w:r>
              <w:t>20000</w:t>
            </w:r>
          </w:p>
          <w:p w:rsidR="00AB5BD2" w:rsidRDefault="00074D36">
            <w:pPr>
              <w:spacing w:line="240" w:lineRule="auto"/>
              <w:ind w:left="610" w:right="0" w:firstLine="0"/>
              <w:jc w:val="left"/>
            </w:pPr>
            <w:r>
              <w:t>25000</w:t>
            </w:r>
          </w:p>
          <w:p w:rsidR="00AB5BD2" w:rsidRDefault="00074D36">
            <w:pPr>
              <w:spacing w:line="276" w:lineRule="auto"/>
              <w:ind w:left="610" w:right="0" w:firstLine="0"/>
              <w:jc w:val="left"/>
            </w:pPr>
            <w:r>
              <w:t>20000</w:t>
            </w:r>
          </w:p>
        </w:tc>
      </w:tr>
    </w:tbl>
    <w:p w:rsidR="00AB5BD2" w:rsidRDefault="00074D36">
      <w:pPr>
        <w:spacing w:line="240" w:lineRule="auto"/>
        <w:ind w:left="706" w:right="0" w:firstLine="0"/>
        <w:jc w:val="left"/>
      </w:pPr>
      <w:r>
        <w:t xml:space="preserve"> </w:t>
      </w:r>
    </w:p>
    <w:p w:rsidR="00AB5BD2" w:rsidRDefault="00074D36">
      <w:pPr>
        <w:spacing w:line="240" w:lineRule="auto"/>
        <w:ind w:left="706" w:right="0" w:firstLine="0"/>
        <w:jc w:val="left"/>
      </w:pPr>
      <w:r>
        <w:t xml:space="preserve"> </w:t>
      </w:r>
    </w:p>
    <w:p w:rsidR="00AB5BD2" w:rsidRDefault="00074D36">
      <w:pPr>
        <w:numPr>
          <w:ilvl w:val="2"/>
          <w:numId w:val="10"/>
        </w:numPr>
        <w:spacing w:line="240" w:lineRule="auto"/>
        <w:ind w:right="-15" w:hanging="360"/>
        <w:jc w:val="left"/>
      </w:pPr>
      <w:r>
        <w:rPr>
          <w:u w:val="single" w:color="000000"/>
        </w:rPr>
        <w:t>Oiseaux grégaires</w:t>
      </w:r>
      <w:r>
        <w:t xml:space="preserve"> </w:t>
      </w:r>
    </w:p>
    <w:p w:rsidR="00AB5BD2" w:rsidRDefault="00074D36">
      <w:pPr>
        <w:spacing w:line="276" w:lineRule="auto"/>
        <w:ind w:left="0" w:right="0" w:firstLine="0"/>
        <w:jc w:val="left"/>
      </w:pPr>
      <w:r>
        <w:rPr>
          <w:sz w:val="16"/>
        </w:rPr>
        <w:t xml:space="preserve"> </w:t>
      </w:r>
    </w:p>
    <w:tbl>
      <w:tblPr>
        <w:tblStyle w:val="TableGrid"/>
        <w:tblW w:w="9709" w:type="dxa"/>
        <w:tblInd w:w="-568" w:type="dxa"/>
        <w:tblCellMar>
          <w:top w:w="263" w:type="dxa"/>
          <w:left w:w="71" w:type="dxa"/>
          <w:bottom w:w="0" w:type="dxa"/>
          <w:right w:w="69" w:type="dxa"/>
        </w:tblCellMar>
        <w:tblLook w:val="04A0" w:firstRow="1" w:lastRow="0" w:firstColumn="1" w:lastColumn="0" w:noHBand="0" w:noVBand="1"/>
      </w:tblPr>
      <w:tblGrid>
        <w:gridCol w:w="2977"/>
        <w:gridCol w:w="2126"/>
        <w:gridCol w:w="2303"/>
        <w:gridCol w:w="2303"/>
      </w:tblGrid>
      <w:tr w:rsidR="00AB5BD2">
        <w:trPr>
          <w:trHeight w:val="287"/>
        </w:trPr>
        <w:tc>
          <w:tcPr>
            <w:tcW w:w="2977" w:type="dxa"/>
            <w:tcBorders>
              <w:top w:val="single" w:sz="4" w:space="0" w:color="000000"/>
              <w:left w:val="single" w:sz="4" w:space="0" w:color="000000"/>
              <w:bottom w:val="single" w:sz="4" w:space="0" w:color="000000"/>
              <w:right w:val="single" w:sz="4" w:space="0" w:color="000000"/>
            </w:tcBorders>
          </w:tcPr>
          <w:p w:rsidR="00AB5BD2" w:rsidRDefault="00074D36">
            <w:pPr>
              <w:spacing w:line="276" w:lineRule="auto"/>
              <w:ind w:left="0" w:right="0" w:firstLine="0"/>
              <w:jc w:val="center"/>
            </w:pPr>
            <w:r>
              <w:t xml:space="preserve">Catégorie chasseurs </w:t>
            </w:r>
          </w:p>
        </w:tc>
        <w:tc>
          <w:tcPr>
            <w:tcW w:w="2126" w:type="dxa"/>
            <w:tcBorders>
              <w:top w:val="single" w:sz="4" w:space="0" w:color="000000"/>
              <w:left w:val="single" w:sz="4" w:space="0" w:color="000000"/>
              <w:bottom w:val="single" w:sz="4" w:space="0" w:color="000000"/>
              <w:right w:val="single" w:sz="4" w:space="0" w:color="000000"/>
            </w:tcBorders>
          </w:tcPr>
          <w:p w:rsidR="00AB5BD2" w:rsidRDefault="00074D36">
            <w:pPr>
              <w:spacing w:line="276" w:lineRule="auto"/>
              <w:ind w:left="0" w:right="0" w:firstLine="0"/>
              <w:jc w:val="center"/>
            </w:pPr>
            <w:r>
              <w:t xml:space="preserve">Nationaux </w:t>
            </w:r>
          </w:p>
        </w:tc>
        <w:tc>
          <w:tcPr>
            <w:tcW w:w="2303" w:type="dxa"/>
            <w:tcBorders>
              <w:top w:val="single" w:sz="4" w:space="0" w:color="000000"/>
              <w:left w:val="single" w:sz="4" w:space="0" w:color="000000"/>
              <w:bottom w:val="single" w:sz="4" w:space="0" w:color="000000"/>
              <w:right w:val="single" w:sz="4" w:space="0" w:color="000000"/>
            </w:tcBorders>
          </w:tcPr>
          <w:p w:rsidR="00AB5BD2" w:rsidRDefault="00074D36">
            <w:pPr>
              <w:spacing w:line="276" w:lineRule="auto"/>
              <w:ind w:left="0" w:right="0" w:firstLine="0"/>
              <w:jc w:val="center"/>
            </w:pPr>
            <w:r>
              <w:t xml:space="preserve">Résidents </w:t>
            </w:r>
          </w:p>
        </w:tc>
        <w:tc>
          <w:tcPr>
            <w:tcW w:w="2303" w:type="dxa"/>
            <w:tcBorders>
              <w:top w:val="single" w:sz="4" w:space="0" w:color="000000"/>
              <w:left w:val="single" w:sz="4" w:space="0" w:color="000000"/>
              <w:bottom w:val="single" w:sz="4" w:space="0" w:color="000000"/>
              <w:right w:val="single" w:sz="4" w:space="0" w:color="000000"/>
            </w:tcBorders>
          </w:tcPr>
          <w:p w:rsidR="00AB5BD2" w:rsidRDefault="00074D36">
            <w:pPr>
              <w:spacing w:line="276" w:lineRule="auto"/>
              <w:ind w:left="0" w:right="0" w:firstLine="0"/>
              <w:jc w:val="center"/>
            </w:pPr>
            <w:r>
              <w:t xml:space="preserve">Passagers </w:t>
            </w:r>
          </w:p>
        </w:tc>
      </w:tr>
      <w:tr w:rsidR="00AB5BD2">
        <w:trPr>
          <w:trHeight w:val="286"/>
        </w:trPr>
        <w:tc>
          <w:tcPr>
            <w:tcW w:w="2977" w:type="dxa"/>
            <w:tcBorders>
              <w:top w:val="single" w:sz="4" w:space="0" w:color="000000"/>
              <w:left w:val="single" w:sz="4" w:space="0" w:color="000000"/>
              <w:bottom w:val="single" w:sz="4" w:space="0" w:color="000000"/>
              <w:right w:val="single" w:sz="4" w:space="0" w:color="000000"/>
            </w:tcBorders>
          </w:tcPr>
          <w:p w:rsidR="00AB5BD2" w:rsidRDefault="00074D36">
            <w:pPr>
              <w:spacing w:line="276" w:lineRule="auto"/>
              <w:ind w:left="0" w:right="0" w:firstLine="0"/>
              <w:jc w:val="center"/>
            </w:pPr>
            <w:r>
              <w:t xml:space="preserve">Espèces </w:t>
            </w:r>
          </w:p>
        </w:tc>
        <w:tc>
          <w:tcPr>
            <w:tcW w:w="2126" w:type="dxa"/>
            <w:tcBorders>
              <w:top w:val="single" w:sz="4" w:space="0" w:color="000000"/>
              <w:left w:val="single" w:sz="4" w:space="0" w:color="000000"/>
              <w:bottom w:val="single" w:sz="4" w:space="0" w:color="000000"/>
              <w:right w:val="single" w:sz="4" w:space="0" w:color="000000"/>
            </w:tcBorders>
          </w:tcPr>
          <w:p w:rsidR="00AB5BD2" w:rsidRDefault="00074D36">
            <w:pPr>
              <w:spacing w:line="276" w:lineRule="auto"/>
              <w:ind w:left="0" w:right="0" w:firstLine="0"/>
              <w:jc w:val="center"/>
            </w:pPr>
            <w:r>
              <w:t xml:space="preserve">10 têtes /jour </w:t>
            </w:r>
          </w:p>
        </w:tc>
        <w:tc>
          <w:tcPr>
            <w:tcW w:w="2303" w:type="dxa"/>
            <w:tcBorders>
              <w:top w:val="single" w:sz="4" w:space="0" w:color="000000"/>
              <w:left w:val="single" w:sz="4" w:space="0" w:color="000000"/>
              <w:bottom w:val="single" w:sz="4" w:space="0" w:color="000000"/>
              <w:right w:val="single" w:sz="4" w:space="0" w:color="000000"/>
            </w:tcBorders>
          </w:tcPr>
          <w:p w:rsidR="00AB5BD2" w:rsidRDefault="00074D36">
            <w:pPr>
              <w:spacing w:line="276" w:lineRule="auto"/>
              <w:ind w:left="0" w:right="0" w:firstLine="0"/>
              <w:jc w:val="center"/>
            </w:pPr>
            <w:r>
              <w:t xml:space="preserve">10 têtes /jour </w:t>
            </w:r>
          </w:p>
        </w:tc>
        <w:tc>
          <w:tcPr>
            <w:tcW w:w="2303" w:type="dxa"/>
            <w:tcBorders>
              <w:top w:val="single" w:sz="4" w:space="0" w:color="000000"/>
              <w:left w:val="single" w:sz="4" w:space="0" w:color="000000"/>
              <w:bottom w:val="single" w:sz="4" w:space="0" w:color="000000"/>
              <w:right w:val="single" w:sz="4" w:space="0" w:color="000000"/>
            </w:tcBorders>
          </w:tcPr>
          <w:p w:rsidR="00AB5BD2" w:rsidRDefault="00074D36">
            <w:pPr>
              <w:spacing w:line="276" w:lineRule="auto"/>
              <w:ind w:left="0" w:right="0" w:firstLine="0"/>
              <w:jc w:val="center"/>
            </w:pPr>
            <w:r>
              <w:t xml:space="preserve">10 têtes /jour </w:t>
            </w:r>
          </w:p>
        </w:tc>
      </w:tr>
      <w:tr w:rsidR="00AB5BD2">
        <w:trPr>
          <w:trHeight w:val="2771"/>
        </w:trPr>
        <w:tc>
          <w:tcPr>
            <w:tcW w:w="2977" w:type="dxa"/>
            <w:tcBorders>
              <w:top w:val="single" w:sz="4" w:space="0" w:color="000000"/>
              <w:left w:val="single" w:sz="4" w:space="0" w:color="000000"/>
              <w:bottom w:val="single" w:sz="4" w:space="0" w:color="000000"/>
              <w:right w:val="single" w:sz="4" w:space="0" w:color="000000"/>
            </w:tcBorders>
          </w:tcPr>
          <w:p w:rsidR="00AB5BD2" w:rsidRDefault="00074D36">
            <w:pPr>
              <w:spacing w:line="234" w:lineRule="auto"/>
              <w:ind w:left="0" w:right="584" w:firstLine="0"/>
              <w:jc w:val="left"/>
            </w:pPr>
            <w:r>
              <w:t xml:space="preserve">Canard casqué Canard armé Canard pilet </w:t>
            </w:r>
          </w:p>
          <w:p w:rsidR="00AB5BD2" w:rsidRDefault="00074D36">
            <w:pPr>
              <w:spacing w:line="234" w:lineRule="auto"/>
              <w:ind w:left="0" w:right="971" w:firstLine="0"/>
              <w:jc w:val="left"/>
            </w:pPr>
            <w:r>
              <w:t xml:space="preserve">Canard souchet Dendrocygne Oie d’Egypte </w:t>
            </w:r>
          </w:p>
          <w:p w:rsidR="00AB5BD2" w:rsidRDefault="00074D36">
            <w:pPr>
              <w:spacing w:line="240" w:lineRule="auto"/>
              <w:ind w:left="0" w:right="0" w:firstLine="0"/>
              <w:jc w:val="left"/>
            </w:pPr>
            <w:r>
              <w:t xml:space="preserve">Sarcelle d’été </w:t>
            </w:r>
          </w:p>
          <w:p w:rsidR="00AB5BD2" w:rsidRDefault="00074D36">
            <w:pPr>
              <w:spacing w:line="234" w:lineRule="auto"/>
              <w:ind w:left="0" w:right="117" w:firstLine="0"/>
              <w:jc w:val="left"/>
            </w:pPr>
            <w:r>
              <w:t xml:space="preserve">Pintade commune Ganga </w:t>
            </w:r>
          </w:p>
          <w:p w:rsidR="00AB5BD2" w:rsidRDefault="00074D36">
            <w:pPr>
              <w:spacing w:line="276" w:lineRule="auto"/>
              <w:ind w:left="0" w:right="0" w:firstLine="0"/>
              <w:jc w:val="left"/>
            </w:pPr>
            <w:r>
              <w:t xml:space="preserve">Petits Passereaux </w:t>
            </w:r>
          </w:p>
        </w:tc>
        <w:tc>
          <w:tcPr>
            <w:tcW w:w="2126" w:type="dxa"/>
            <w:tcBorders>
              <w:top w:val="single" w:sz="4" w:space="0" w:color="000000"/>
              <w:left w:val="single" w:sz="4" w:space="0" w:color="000000"/>
              <w:bottom w:val="single" w:sz="4" w:space="0" w:color="000000"/>
              <w:right w:val="single" w:sz="4" w:space="0" w:color="000000"/>
            </w:tcBorders>
          </w:tcPr>
          <w:p w:rsidR="00AB5BD2" w:rsidRDefault="00074D36">
            <w:pPr>
              <w:spacing w:line="240" w:lineRule="auto"/>
              <w:ind w:left="1253" w:right="0" w:firstLine="0"/>
              <w:jc w:val="left"/>
            </w:pPr>
            <w:r>
              <w:t>15.000</w:t>
            </w:r>
          </w:p>
          <w:p w:rsidR="00AB5BD2" w:rsidRDefault="00074D36">
            <w:pPr>
              <w:spacing w:line="240" w:lineRule="auto"/>
              <w:ind w:left="1253" w:right="0" w:firstLine="0"/>
              <w:jc w:val="left"/>
            </w:pPr>
            <w:r>
              <w:t>20.000</w:t>
            </w:r>
          </w:p>
          <w:p w:rsidR="00AB5BD2" w:rsidRDefault="00074D36">
            <w:pPr>
              <w:spacing w:line="240" w:lineRule="auto"/>
              <w:ind w:left="1253" w:right="0" w:firstLine="0"/>
              <w:jc w:val="left"/>
            </w:pPr>
            <w:r>
              <w:t>10.000</w:t>
            </w:r>
          </w:p>
          <w:p w:rsidR="00AB5BD2" w:rsidRDefault="00074D36">
            <w:pPr>
              <w:spacing w:line="240" w:lineRule="auto"/>
              <w:ind w:left="1253" w:right="0" w:firstLine="0"/>
              <w:jc w:val="left"/>
            </w:pPr>
            <w:r>
              <w:t>10.000</w:t>
            </w:r>
          </w:p>
          <w:p w:rsidR="00AB5BD2" w:rsidRDefault="00074D36">
            <w:pPr>
              <w:spacing w:line="240" w:lineRule="auto"/>
              <w:ind w:left="0" w:right="1" w:firstLine="0"/>
              <w:jc w:val="right"/>
            </w:pPr>
            <w:r>
              <w:t>7.000</w:t>
            </w:r>
          </w:p>
          <w:p w:rsidR="00AB5BD2" w:rsidRDefault="00074D36">
            <w:pPr>
              <w:spacing w:line="240" w:lineRule="auto"/>
              <w:ind w:left="1253" w:right="0" w:firstLine="0"/>
              <w:jc w:val="left"/>
            </w:pPr>
            <w:r>
              <w:t>12.000</w:t>
            </w:r>
          </w:p>
          <w:p w:rsidR="00AB5BD2" w:rsidRDefault="00074D36">
            <w:pPr>
              <w:spacing w:line="240" w:lineRule="auto"/>
              <w:ind w:left="0" w:right="1" w:firstLine="0"/>
              <w:jc w:val="right"/>
            </w:pPr>
            <w:r>
              <w:t>5.000</w:t>
            </w:r>
          </w:p>
          <w:p w:rsidR="00AB5BD2" w:rsidRDefault="00074D36">
            <w:pPr>
              <w:spacing w:line="240" w:lineRule="auto"/>
              <w:ind w:left="0" w:right="1" w:firstLine="0"/>
              <w:jc w:val="right"/>
            </w:pPr>
            <w:r>
              <w:t>7.000</w:t>
            </w:r>
          </w:p>
          <w:p w:rsidR="00AB5BD2" w:rsidRDefault="00074D36">
            <w:pPr>
              <w:spacing w:line="276" w:lineRule="auto"/>
              <w:ind w:left="12" w:right="0" w:firstLine="0"/>
              <w:jc w:val="right"/>
            </w:pPr>
            <w:r>
              <w:t>5.000 500 têtes /j 25.000</w:t>
            </w:r>
          </w:p>
        </w:tc>
        <w:tc>
          <w:tcPr>
            <w:tcW w:w="2303" w:type="dxa"/>
            <w:tcBorders>
              <w:top w:val="single" w:sz="4" w:space="0" w:color="000000"/>
              <w:left w:val="single" w:sz="4" w:space="0" w:color="000000"/>
              <w:bottom w:val="single" w:sz="4" w:space="0" w:color="000000"/>
              <w:right w:val="single" w:sz="4" w:space="0" w:color="000000"/>
            </w:tcBorders>
          </w:tcPr>
          <w:p w:rsidR="00AB5BD2" w:rsidRDefault="00074D36">
            <w:pPr>
              <w:spacing w:line="240" w:lineRule="auto"/>
              <w:ind w:left="1428" w:right="0" w:firstLine="0"/>
              <w:jc w:val="left"/>
            </w:pPr>
            <w:r>
              <w:t>20.000</w:t>
            </w:r>
          </w:p>
          <w:p w:rsidR="00AB5BD2" w:rsidRDefault="00074D36">
            <w:pPr>
              <w:spacing w:line="240" w:lineRule="auto"/>
              <w:ind w:left="1428" w:right="0" w:firstLine="0"/>
              <w:jc w:val="left"/>
            </w:pPr>
            <w:r>
              <w:t>25.000</w:t>
            </w:r>
          </w:p>
          <w:p w:rsidR="00AB5BD2" w:rsidRDefault="00074D36">
            <w:pPr>
              <w:spacing w:line="240" w:lineRule="auto"/>
              <w:ind w:left="1428" w:right="0" w:firstLine="0"/>
              <w:jc w:val="left"/>
            </w:pPr>
            <w:r>
              <w:t>15.000</w:t>
            </w:r>
          </w:p>
          <w:p w:rsidR="00AB5BD2" w:rsidRDefault="00074D36">
            <w:pPr>
              <w:spacing w:line="240" w:lineRule="auto"/>
              <w:ind w:left="1428" w:right="0" w:firstLine="0"/>
              <w:jc w:val="left"/>
            </w:pPr>
            <w:r>
              <w:t>15.000</w:t>
            </w:r>
          </w:p>
          <w:p w:rsidR="00AB5BD2" w:rsidRDefault="00074D36">
            <w:pPr>
              <w:spacing w:line="240" w:lineRule="auto"/>
              <w:ind w:left="1428" w:right="0" w:firstLine="0"/>
              <w:jc w:val="left"/>
            </w:pPr>
            <w:r>
              <w:t>12.000</w:t>
            </w:r>
          </w:p>
          <w:p w:rsidR="00AB5BD2" w:rsidRDefault="00074D36">
            <w:pPr>
              <w:spacing w:line="240" w:lineRule="auto"/>
              <w:ind w:left="1428" w:right="0" w:firstLine="0"/>
              <w:jc w:val="left"/>
            </w:pPr>
            <w:r>
              <w:t>17.000</w:t>
            </w:r>
          </w:p>
          <w:p w:rsidR="00AB5BD2" w:rsidRDefault="00074D36">
            <w:pPr>
              <w:spacing w:line="240" w:lineRule="auto"/>
              <w:ind w:left="1428" w:right="0" w:firstLine="0"/>
              <w:jc w:val="left"/>
            </w:pPr>
            <w:r>
              <w:t>10.000</w:t>
            </w:r>
          </w:p>
          <w:p w:rsidR="00AB5BD2" w:rsidRDefault="00074D36">
            <w:pPr>
              <w:spacing w:line="240" w:lineRule="auto"/>
              <w:ind w:left="1428" w:right="0" w:firstLine="0"/>
              <w:jc w:val="left"/>
            </w:pPr>
            <w:r>
              <w:t>10.000</w:t>
            </w:r>
          </w:p>
          <w:p w:rsidR="00AB5BD2" w:rsidRDefault="00074D36">
            <w:pPr>
              <w:spacing w:line="240" w:lineRule="auto"/>
              <w:ind w:left="0" w:right="2" w:firstLine="0"/>
              <w:jc w:val="right"/>
            </w:pPr>
            <w:r>
              <w:t>7.000</w:t>
            </w:r>
          </w:p>
          <w:p w:rsidR="00AB5BD2" w:rsidRDefault="00074D36">
            <w:pPr>
              <w:spacing w:line="276" w:lineRule="auto"/>
              <w:ind w:left="1428" w:right="0" w:firstLine="0"/>
              <w:jc w:val="left"/>
            </w:pPr>
            <w:r>
              <w:t>35.000</w:t>
            </w:r>
          </w:p>
        </w:tc>
        <w:tc>
          <w:tcPr>
            <w:tcW w:w="2303" w:type="dxa"/>
            <w:tcBorders>
              <w:top w:val="single" w:sz="4" w:space="0" w:color="000000"/>
              <w:left w:val="single" w:sz="4" w:space="0" w:color="000000"/>
              <w:bottom w:val="single" w:sz="4" w:space="0" w:color="000000"/>
              <w:right w:val="single" w:sz="4" w:space="0" w:color="000000"/>
            </w:tcBorders>
          </w:tcPr>
          <w:p w:rsidR="00AB5BD2" w:rsidRDefault="00074D36">
            <w:pPr>
              <w:spacing w:line="240" w:lineRule="auto"/>
              <w:ind w:left="1429" w:right="0" w:firstLine="0"/>
              <w:jc w:val="left"/>
            </w:pPr>
            <w:r>
              <w:t>30.000</w:t>
            </w:r>
          </w:p>
          <w:p w:rsidR="00AB5BD2" w:rsidRDefault="00074D36">
            <w:pPr>
              <w:spacing w:line="240" w:lineRule="auto"/>
              <w:ind w:left="1429" w:right="0" w:firstLine="0"/>
              <w:jc w:val="left"/>
            </w:pPr>
            <w:r>
              <w:t>40.000</w:t>
            </w:r>
          </w:p>
          <w:p w:rsidR="00AB5BD2" w:rsidRDefault="00074D36">
            <w:pPr>
              <w:spacing w:line="240" w:lineRule="auto"/>
              <w:ind w:left="1429" w:right="0" w:firstLine="0"/>
              <w:jc w:val="left"/>
            </w:pPr>
            <w:r>
              <w:t>20.000</w:t>
            </w:r>
          </w:p>
          <w:p w:rsidR="00AB5BD2" w:rsidRDefault="00074D36">
            <w:pPr>
              <w:spacing w:line="240" w:lineRule="auto"/>
              <w:ind w:left="1429" w:right="0" w:firstLine="0"/>
              <w:jc w:val="left"/>
            </w:pPr>
            <w:r>
              <w:t>20.000</w:t>
            </w:r>
          </w:p>
          <w:p w:rsidR="00AB5BD2" w:rsidRDefault="00074D36">
            <w:pPr>
              <w:spacing w:line="240" w:lineRule="auto"/>
              <w:ind w:left="1429" w:right="0" w:firstLine="0"/>
              <w:jc w:val="left"/>
            </w:pPr>
            <w:r>
              <w:t>20.000</w:t>
            </w:r>
          </w:p>
          <w:p w:rsidR="00AB5BD2" w:rsidRDefault="00074D36">
            <w:pPr>
              <w:spacing w:line="240" w:lineRule="auto"/>
              <w:ind w:left="1429" w:right="0" w:firstLine="0"/>
              <w:jc w:val="left"/>
            </w:pPr>
            <w:r>
              <w:t>22.000</w:t>
            </w:r>
          </w:p>
          <w:p w:rsidR="00AB5BD2" w:rsidRDefault="00074D36">
            <w:pPr>
              <w:spacing w:line="240" w:lineRule="auto"/>
              <w:ind w:left="1429" w:right="0" w:firstLine="0"/>
              <w:jc w:val="left"/>
            </w:pPr>
            <w:r>
              <w:t>20.000</w:t>
            </w:r>
          </w:p>
          <w:p w:rsidR="00AB5BD2" w:rsidRDefault="00074D36">
            <w:pPr>
              <w:spacing w:line="240" w:lineRule="auto"/>
              <w:ind w:left="1429" w:right="0" w:firstLine="0"/>
              <w:jc w:val="left"/>
            </w:pPr>
            <w:r>
              <w:t>20.000</w:t>
            </w:r>
          </w:p>
          <w:p w:rsidR="00AB5BD2" w:rsidRDefault="00074D36">
            <w:pPr>
              <w:spacing w:line="240" w:lineRule="auto"/>
              <w:ind w:left="1429" w:right="0" w:firstLine="0"/>
              <w:jc w:val="left"/>
            </w:pPr>
            <w:r>
              <w:t>12.000</w:t>
            </w:r>
          </w:p>
          <w:p w:rsidR="00AB5BD2" w:rsidRDefault="00074D36">
            <w:pPr>
              <w:spacing w:line="276" w:lineRule="auto"/>
              <w:ind w:left="1429" w:right="0" w:firstLine="0"/>
              <w:jc w:val="left"/>
            </w:pPr>
            <w:r>
              <w:t>50.000</w:t>
            </w:r>
          </w:p>
        </w:tc>
      </w:tr>
    </w:tbl>
    <w:p w:rsidR="00AB5BD2" w:rsidRDefault="00074D36">
      <w:pPr>
        <w:spacing w:line="240" w:lineRule="auto"/>
        <w:ind w:left="0" w:right="0" w:firstLine="0"/>
        <w:jc w:val="left"/>
      </w:pPr>
      <w:r>
        <w:t xml:space="preserve"> </w:t>
      </w:r>
    </w:p>
    <w:p w:rsidR="00AB5BD2" w:rsidRDefault="00074D36">
      <w:pPr>
        <w:numPr>
          <w:ilvl w:val="2"/>
          <w:numId w:val="10"/>
        </w:numPr>
        <w:spacing w:line="240" w:lineRule="auto"/>
        <w:ind w:right="-15" w:hanging="360"/>
        <w:jc w:val="left"/>
      </w:pPr>
      <w:r>
        <w:rPr>
          <w:u w:val="single" w:color="000000"/>
        </w:rPr>
        <w:t>Oiseaux limicoles</w:t>
      </w:r>
      <w:r>
        <w:t xml:space="preserve"> </w:t>
      </w:r>
    </w:p>
    <w:p w:rsidR="00AB5BD2" w:rsidRDefault="00074D36">
      <w:pPr>
        <w:spacing w:line="276" w:lineRule="auto"/>
        <w:ind w:left="1066" w:right="0" w:firstLine="0"/>
        <w:jc w:val="left"/>
      </w:pPr>
      <w:r>
        <w:rPr>
          <w:sz w:val="16"/>
        </w:rPr>
        <w:t xml:space="preserve"> </w:t>
      </w:r>
    </w:p>
    <w:tbl>
      <w:tblPr>
        <w:tblStyle w:val="TableGrid"/>
        <w:tblW w:w="9709" w:type="dxa"/>
        <w:tblInd w:w="-568" w:type="dxa"/>
        <w:tblCellMar>
          <w:top w:w="0" w:type="dxa"/>
          <w:left w:w="71" w:type="dxa"/>
          <w:bottom w:w="0" w:type="dxa"/>
          <w:right w:w="71" w:type="dxa"/>
        </w:tblCellMar>
        <w:tblLook w:val="04A0" w:firstRow="1" w:lastRow="0" w:firstColumn="1" w:lastColumn="0" w:noHBand="0" w:noVBand="1"/>
      </w:tblPr>
      <w:tblGrid>
        <w:gridCol w:w="2977"/>
        <w:gridCol w:w="2126"/>
        <w:gridCol w:w="2303"/>
        <w:gridCol w:w="2303"/>
      </w:tblGrid>
      <w:tr w:rsidR="00AB5BD2">
        <w:trPr>
          <w:trHeight w:val="287"/>
        </w:trPr>
        <w:tc>
          <w:tcPr>
            <w:tcW w:w="2977" w:type="dxa"/>
            <w:tcBorders>
              <w:top w:val="single" w:sz="4" w:space="0" w:color="000000"/>
              <w:left w:val="single" w:sz="4" w:space="0" w:color="000000"/>
              <w:bottom w:val="single" w:sz="4" w:space="0" w:color="000000"/>
              <w:right w:val="single" w:sz="4" w:space="0" w:color="000000"/>
            </w:tcBorders>
          </w:tcPr>
          <w:p w:rsidR="00AB5BD2" w:rsidRDefault="00074D36">
            <w:pPr>
              <w:spacing w:line="276" w:lineRule="auto"/>
              <w:ind w:left="0" w:right="0" w:firstLine="0"/>
              <w:jc w:val="center"/>
            </w:pPr>
            <w:r>
              <w:t xml:space="preserve">Catégorie chasseurs </w:t>
            </w:r>
          </w:p>
        </w:tc>
        <w:tc>
          <w:tcPr>
            <w:tcW w:w="2126" w:type="dxa"/>
            <w:tcBorders>
              <w:top w:val="single" w:sz="4" w:space="0" w:color="000000"/>
              <w:left w:val="single" w:sz="4" w:space="0" w:color="000000"/>
              <w:bottom w:val="single" w:sz="4" w:space="0" w:color="000000"/>
              <w:right w:val="single" w:sz="4" w:space="0" w:color="000000"/>
            </w:tcBorders>
          </w:tcPr>
          <w:p w:rsidR="00AB5BD2" w:rsidRDefault="00074D36">
            <w:pPr>
              <w:spacing w:line="276" w:lineRule="auto"/>
              <w:ind w:left="0" w:right="0" w:firstLine="0"/>
              <w:jc w:val="center"/>
            </w:pPr>
            <w:r>
              <w:t xml:space="preserve">Nationaux </w:t>
            </w:r>
          </w:p>
        </w:tc>
        <w:tc>
          <w:tcPr>
            <w:tcW w:w="2303" w:type="dxa"/>
            <w:tcBorders>
              <w:top w:val="single" w:sz="4" w:space="0" w:color="000000"/>
              <w:left w:val="single" w:sz="4" w:space="0" w:color="000000"/>
              <w:bottom w:val="single" w:sz="4" w:space="0" w:color="000000"/>
              <w:right w:val="single" w:sz="4" w:space="0" w:color="000000"/>
            </w:tcBorders>
          </w:tcPr>
          <w:p w:rsidR="00AB5BD2" w:rsidRDefault="00074D36">
            <w:pPr>
              <w:spacing w:line="276" w:lineRule="auto"/>
              <w:ind w:left="0" w:right="0" w:firstLine="0"/>
              <w:jc w:val="center"/>
            </w:pPr>
            <w:r>
              <w:t xml:space="preserve">Résidents </w:t>
            </w:r>
          </w:p>
        </w:tc>
        <w:tc>
          <w:tcPr>
            <w:tcW w:w="2303" w:type="dxa"/>
            <w:tcBorders>
              <w:top w:val="single" w:sz="4" w:space="0" w:color="000000"/>
              <w:left w:val="single" w:sz="4" w:space="0" w:color="000000"/>
              <w:bottom w:val="single" w:sz="4" w:space="0" w:color="000000"/>
              <w:right w:val="single" w:sz="4" w:space="0" w:color="000000"/>
            </w:tcBorders>
          </w:tcPr>
          <w:p w:rsidR="00AB5BD2" w:rsidRDefault="00074D36">
            <w:pPr>
              <w:spacing w:line="276" w:lineRule="auto"/>
              <w:ind w:left="0" w:right="0" w:firstLine="0"/>
              <w:jc w:val="center"/>
            </w:pPr>
            <w:r>
              <w:t xml:space="preserve">Passagers </w:t>
            </w:r>
          </w:p>
        </w:tc>
      </w:tr>
      <w:tr w:rsidR="00AB5BD2">
        <w:trPr>
          <w:trHeight w:val="287"/>
        </w:trPr>
        <w:tc>
          <w:tcPr>
            <w:tcW w:w="2977" w:type="dxa"/>
            <w:tcBorders>
              <w:top w:val="single" w:sz="4" w:space="0" w:color="000000"/>
              <w:left w:val="single" w:sz="4" w:space="0" w:color="000000"/>
              <w:bottom w:val="single" w:sz="4" w:space="0" w:color="000000"/>
              <w:right w:val="single" w:sz="4" w:space="0" w:color="000000"/>
            </w:tcBorders>
          </w:tcPr>
          <w:p w:rsidR="00AB5BD2" w:rsidRDefault="00074D36">
            <w:pPr>
              <w:spacing w:line="276" w:lineRule="auto"/>
              <w:ind w:left="0" w:right="0" w:firstLine="0"/>
              <w:jc w:val="center"/>
            </w:pPr>
            <w:r>
              <w:t xml:space="preserve">Espèces </w:t>
            </w:r>
          </w:p>
        </w:tc>
        <w:tc>
          <w:tcPr>
            <w:tcW w:w="2126" w:type="dxa"/>
            <w:tcBorders>
              <w:top w:val="single" w:sz="4" w:space="0" w:color="000000"/>
              <w:left w:val="single" w:sz="4" w:space="0" w:color="000000"/>
              <w:bottom w:val="single" w:sz="4" w:space="0" w:color="000000"/>
              <w:right w:val="single" w:sz="4" w:space="0" w:color="000000"/>
            </w:tcBorders>
          </w:tcPr>
          <w:p w:rsidR="00AB5BD2" w:rsidRDefault="00074D36">
            <w:pPr>
              <w:spacing w:line="276" w:lineRule="auto"/>
              <w:ind w:left="0" w:right="0" w:firstLine="0"/>
              <w:jc w:val="center"/>
            </w:pPr>
            <w:r>
              <w:t xml:space="preserve">10 têtes /jour </w:t>
            </w:r>
          </w:p>
        </w:tc>
        <w:tc>
          <w:tcPr>
            <w:tcW w:w="2303" w:type="dxa"/>
            <w:tcBorders>
              <w:top w:val="single" w:sz="4" w:space="0" w:color="000000"/>
              <w:left w:val="single" w:sz="4" w:space="0" w:color="000000"/>
              <w:bottom w:val="single" w:sz="4" w:space="0" w:color="000000"/>
              <w:right w:val="single" w:sz="4" w:space="0" w:color="000000"/>
            </w:tcBorders>
          </w:tcPr>
          <w:p w:rsidR="00AB5BD2" w:rsidRDefault="00074D36">
            <w:pPr>
              <w:spacing w:line="276" w:lineRule="auto"/>
              <w:ind w:left="0" w:right="0" w:firstLine="0"/>
              <w:jc w:val="center"/>
            </w:pPr>
            <w:r>
              <w:t xml:space="preserve">10 têtes /jour </w:t>
            </w:r>
          </w:p>
        </w:tc>
        <w:tc>
          <w:tcPr>
            <w:tcW w:w="2303" w:type="dxa"/>
            <w:tcBorders>
              <w:top w:val="single" w:sz="4" w:space="0" w:color="000000"/>
              <w:left w:val="single" w:sz="4" w:space="0" w:color="000000"/>
              <w:bottom w:val="single" w:sz="4" w:space="0" w:color="000000"/>
              <w:right w:val="single" w:sz="4" w:space="0" w:color="000000"/>
            </w:tcBorders>
          </w:tcPr>
          <w:p w:rsidR="00AB5BD2" w:rsidRDefault="00074D36">
            <w:pPr>
              <w:spacing w:line="276" w:lineRule="auto"/>
              <w:ind w:left="0" w:right="0" w:firstLine="0"/>
              <w:jc w:val="center"/>
            </w:pPr>
            <w:r>
              <w:t xml:space="preserve">10 têtes /jour </w:t>
            </w:r>
          </w:p>
        </w:tc>
      </w:tr>
      <w:tr w:rsidR="00AB5BD2">
        <w:trPr>
          <w:trHeight w:val="286"/>
        </w:trPr>
        <w:tc>
          <w:tcPr>
            <w:tcW w:w="2977" w:type="dxa"/>
            <w:tcBorders>
              <w:top w:val="single" w:sz="4" w:space="0" w:color="000000"/>
              <w:left w:val="single" w:sz="4" w:space="0" w:color="000000"/>
              <w:bottom w:val="single" w:sz="4" w:space="0" w:color="000000"/>
              <w:right w:val="single" w:sz="4" w:space="0" w:color="000000"/>
            </w:tcBorders>
          </w:tcPr>
          <w:p w:rsidR="00AB5BD2" w:rsidRDefault="00074D36">
            <w:pPr>
              <w:spacing w:line="276" w:lineRule="auto"/>
              <w:ind w:left="0" w:right="0" w:firstLine="0"/>
              <w:jc w:val="left"/>
            </w:pPr>
            <w:r>
              <w:t xml:space="preserve">Oiseaux limicoles </w:t>
            </w:r>
          </w:p>
        </w:tc>
        <w:tc>
          <w:tcPr>
            <w:tcW w:w="2126" w:type="dxa"/>
            <w:tcBorders>
              <w:top w:val="single" w:sz="4" w:space="0" w:color="000000"/>
              <w:left w:val="single" w:sz="4" w:space="0" w:color="000000"/>
              <w:bottom w:val="single" w:sz="4" w:space="0" w:color="000000"/>
              <w:right w:val="single" w:sz="4" w:space="0" w:color="000000"/>
            </w:tcBorders>
          </w:tcPr>
          <w:p w:rsidR="00AB5BD2" w:rsidRDefault="00074D36">
            <w:pPr>
              <w:spacing w:line="276" w:lineRule="auto"/>
              <w:ind w:left="0" w:right="0" w:firstLine="0"/>
              <w:jc w:val="right"/>
            </w:pPr>
            <w:r>
              <w:t>10.000</w:t>
            </w:r>
          </w:p>
        </w:tc>
        <w:tc>
          <w:tcPr>
            <w:tcW w:w="2303" w:type="dxa"/>
            <w:tcBorders>
              <w:top w:val="single" w:sz="4" w:space="0" w:color="000000"/>
              <w:left w:val="single" w:sz="4" w:space="0" w:color="000000"/>
              <w:bottom w:val="single" w:sz="4" w:space="0" w:color="000000"/>
              <w:right w:val="single" w:sz="4" w:space="0" w:color="000000"/>
            </w:tcBorders>
          </w:tcPr>
          <w:p w:rsidR="00AB5BD2" w:rsidRDefault="00074D36">
            <w:pPr>
              <w:spacing w:line="276" w:lineRule="auto"/>
              <w:ind w:left="0" w:right="2" w:firstLine="0"/>
              <w:jc w:val="right"/>
            </w:pPr>
            <w:r>
              <w:t>15.000</w:t>
            </w:r>
          </w:p>
        </w:tc>
        <w:tc>
          <w:tcPr>
            <w:tcW w:w="2303" w:type="dxa"/>
            <w:tcBorders>
              <w:top w:val="single" w:sz="4" w:space="0" w:color="000000"/>
              <w:left w:val="single" w:sz="4" w:space="0" w:color="000000"/>
              <w:bottom w:val="single" w:sz="4" w:space="0" w:color="000000"/>
              <w:right w:val="single" w:sz="4" w:space="0" w:color="000000"/>
            </w:tcBorders>
          </w:tcPr>
          <w:p w:rsidR="00AB5BD2" w:rsidRDefault="00074D36">
            <w:pPr>
              <w:spacing w:line="276" w:lineRule="auto"/>
              <w:ind w:left="0" w:right="1" w:firstLine="0"/>
              <w:jc w:val="right"/>
            </w:pPr>
            <w:r>
              <w:t>25.000</w:t>
            </w:r>
          </w:p>
        </w:tc>
      </w:tr>
    </w:tbl>
    <w:p w:rsidR="00AB5BD2" w:rsidRDefault="00074D36">
      <w:pPr>
        <w:spacing w:line="240" w:lineRule="auto"/>
        <w:ind w:left="1066" w:right="0" w:firstLine="0"/>
        <w:jc w:val="left"/>
      </w:pPr>
      <w:r>
        <w:t xml:space="preserve"> </w:t>
      </w:r>
    </w:p>
    <w:p w:rsidR="00AB5BD2" w:rsidRDefault="00074D36">
      <w:pPr>
        <w:numPr>
          <w:ilvl w:val="2"/>
          <w:numId w:val="10"/>
        </w:numPr>
        <w:spacing w:line="240" w:lineRule="auto"/>
        <w:ind w:right="-15" w:hanging="360"/>
        <w:jc w:val="left"/>
      </w:pPr>
      <w:r>
        <w:rPr>
          <w:u w:val="single" w:color="000000"/>
        </w:rPr>
        <w:t>Reptiles</w:t>
      </w:r>
      <w:r>
        <w:t xml:space="preserve"> </w:t>
      </w:r>
    </w:p>
    <w:p w:rsidR="00AB5BD2" w:rsidRDefault="00074D36">
      <w:pPr>
        <w:spacing w:line="276" w:lineRule="auto"/>
        <w:ind w:left="0" w:right="0" w:firstLine="0"/>
        <w:jc w:val="left"/>
      </w:pPr>
      <w:r>
        <w:rPr>
          <w:sz w:val="16"/>
        </w:rPr>
        <w:t xml:space="preserve"> </w:t>
      </w:r>
    </w:p>
    <w:tbl>
      <w:tblPr>
        <w:tblStyle w:val="TableGrid"/>
        <w:tblW w:w="9709" w:type="dxa"/>
        <w:tblInd w:w="-568" w:type="dxa"/>
        <w:tblCellMar>
          <w:top w:w="263" w:type="dxa"/>
          <w:left w:w="71" w:type="dxa"/>
          <w:bottom w:w="0" w:type="dxa"/>
          <w:right w:w="70" w:type="dxa"/>
        </w:tblCellMar>
        <w:tblLook w:val="04A0" w:firstRow="1" w:lastRow="0" w:firstColumn="1" w:lastColumn="0" w:noHBand="0" w:noVBand="1"/>
      </w:tblPr>
      <w:tblGrid>
        <w:gridCol w:w="2977"/>
        <w:gridCol w:w="2126"/>
        <w:gridCol w:w="2303"/>
        <w:gridCol w:w="2303"/>
      </w:tblGrid>
      <w:tr w:rsidR="00AB5BD2">
        <w:trPr>
          <w:trHeight w:val="287"/>
        </w:trPr>
        <w:tc>
          <w:tcPr>
            <w:tcW w:w="2977" w:type="dxa"/>
            <w:tcBorders>
              <w:top w:val="single" w:sz="4" w:space="0" w:color="000000"/>
              <w:left w:val="single" w:sz="4" w:space="0" w:color="000000"/>
              <w:bottom w:val="single" w:sz="4" w:space="0" w:color="000000"/>
              <w:right w:val="single" w:sz="4" w:space="0" w:color="000000"/>
            </w:tcBorders>
          </w:tcPr>
          <w:p w:rsidR="00AB5BD2" w:rsidRDefault="00074D36">
            <w:pPr>
              <w:spacing w:line="276" w:lineRule="auto"/>
              <w:ind w:left="0" w:right="0" w:firstLine="0"/>
              <w:jc w:val="center"/>
            </w:pPr>
            <w:r>
              <w:t xml:space="preserve">Catégorie chasseurs </w:t>
            </w:r>
          </w:p>
        </w:tc>
        <w:tc>
          <w:tcPr>
            <w:tcW w:w="2126" w:type="dxa"/>
            <w:tcBorders>
              <w:top w:val="single" w:sz="4" w:space="0" w:color="000000"/>
              <w:left w:val="single" w:sz="4" w:space="0" w:color="000000"/>
              <w:bottom w:val="single" w:sz="4" w:space="0" w:color="000000"/>
              <w:right w:val="single" w:sz="4" w:space="0" w:color="000000"/>
            </w:tcBorders>
          </w:tcPr>
          <w:p w:rsidR="00AB5BD2" w:rsidRDefault="00074D36">
            <w:pPr>
              <w:spacing w:line="276" w:lineRule="auto"/>
              <w:ind w:left="0" w:right="0" w:firstLine="0"/>
              <w:jc w:val="center"/>
            </w:pPr>
            <w:r>
              <w:t xml:space="preserve">Nationaux </w:t>
            </w:r>
          </w:p>
        </w:tc>
        <w:tc>
          <w:tcPr>
            <w:tcW w:w="2303" w:type="dxa"/>
            <w:tcBorders>
              <w:top w:val="single" w:sz="4" w:space="0" w:color="000000"/>
              <w:left w:val="single" w:sz="4" w:space="0" w:color="000000"/>
              <w:bottom w:val="single" w:sz="4" w:space="0" w:color="000000"/>
              <w:right w:val="single" w:sz="4" w:space="0" w:color="000000"/>
            </w:tcBorders>
          </w:tcPr>
          <w:p w:rsidR="00AB5BD2" w:rsidRDefault="00074D36">
            <w:pPr>
              <w:spacing w:line="276" w:lineRule="auto"/>
              <w:ind w:left="0" w:right="0" w:firstLine="0"/>
              <w:jc w:val="center"/>
            </w:pPr>
            <w:r>
              <w:t xml:space="preserve">Résidents </w:t>
            </w:r>
          </w:p>
        </w:tc>
        <w:tc>
          <w:tcPr>
            <w:tcW w:w="2303" w:type="dxa"/>
            <w:tcBorders>
              <w:top w:val="single" w:sz="4" w:space="0" w:color="000000"/>
              <w:left w:val="single" w:sz="4" w:space="0" w:color="000000"/>
              <w:bottom w:val="single" w:sz="4" w:space="0" w:color="000000"/>
              <w:right w:val="single" w:sz="4" w:space="0" w:color="000000"/>
            </w:tcBorders>
          </w:tcPr>
          <w:p w:rsidR="00AB5BD2" w:rsidRDefault="00074D36">
            <w:pPr>
              <w:spacing w:line="276" w:lineRule="auto"/>
              <w:ind w:left="0" w:right="0" w:firstLine="0"/>
              <w:jc w:val="center"/>
            </w:pPr>
            <w:r>
              <w:t xml:space="preserve">Passagers </w:t>
            </w:r>
          </w:p>
        </w:tc>
      </w:tr>
      <w:tr w:rsidR="00AB5BD2">
        <w:trPr>
          <w:trHeight w:val="286"/>
        </w:trPr>
        <w:tc>
          <w:tcPr>
            <w:tcW w:w="2977" w:type="dxa"/>
            <w:tcBorders>
              <w:top w:val="single" w:sz="4" w:space="0" w:color="000000"/>
              <w:left w:val="single" w:sz="4" w:space="0" w:color="000000"/>
              <w:bottom w:val="single" w:sz="4" w:space="0" w:color="000000"/>
              <w:right w:val="single" w:sz="4" w:space="0" w:color="000000"/>
            </w:tcBorders>
          </w:tcPr>
          <w:p w:rsidR="00AB5BD2" w:rsidRDefault="00074D36">
            <w:pPr>
              <w:spacing w:line="276" w:lineRule="auto"/>
              <w:ind w:left="0" w:right="0" w:firstLine="0"/>
              <w:jc w:val="center"/>
            </w:pPr>
            <w:r>
              <w:t xml:space="preserve">Espèces </w:t>
            </w:r>
          </w:p>
        </w:tc>
        <w:tc>
          <w:tcPr>
            <w:tcW w:w="2126" w:type="dxa"/>
            <w:tcBorders>
              <w:top w:val="single" w:sz="4" w:space="0" w:color="000000"/>
              <w:left w:val="single" w:sz="4" w:space="0" w:color="000000"/>
              <w:bottom w:val="single" w:sz="4" w:space="0" w:color="000000"/>
              <w:right w:val="single" w:sz="4" w:space="0" w:color="000000"/>
            </w:tcBorders>
          </w:tcPr>
          <w:p w:rsidR="00AB5BD2" w:rsidRDefault="00074D36">
            <w:pPr>
              <w:spacing w:line="276" w:lineRule="auto"/>
              <w:ind w:left="0" w:right="0" w:firstLine="0"/>
              <w:jc w:val="center"/>
            </w:pPr>
            <w:r>
              <w:t xml:space="preserve">10 têtes /jour </w:t>
            </w:r>
          </w:p>
        </w:tc>
        <w:tc>
          <w:tcPr>
            <w:tcW w:w="2303" w:type="dxa"/>
            <w:tcBorders>
              <w:top w:val="single" w:sz="4" w:space="0" w:color="000000"/>
              <w:left w:val="single" w:sz="4" w:space="0" w:color="000000"/>
              <w:bottom w:val="single" w:sz="4" w:space="0" w:color="000000"/>
              <w:right w:val="single" w:sz="4" w:space="0" w:color="000000"/>
            </w:tcBorders>
          </w:tcPr>
          <w:p w:rsidR="00AB5BD2" w:rsidRDefault="00074D36">
            <w:pPr>
              <w:spacing w:line="276" w:lineRule="auto"/>
              <w:ind w:left="0" w:right="0" w:firstLine="0"/>
              <w:jc w:val="center"/>
            </w:pPr>
            <w:r>
              <w:t xml:space="preserve">10 têtes /jour </w:t>
            </w:r>
          </w:p>
        </w:tc>
        <w:tc>
          <w:tcPr>
            <w:tcW w:w="2303" w:type="dxa"/>
            <w:tcBorders>
              <w:top w:val="single" w:sz="4" w:space="0" w:color="000000"/>
              <w:left w:val="single" w:sz="4" w:space="0" w:color="000000"/>
              <w:bottom w:val="single" w:sz="4" w:space="0" w:color="000000"/>
              <w:right w:val="single" w:sz="4" w:space="0" w:color="000000"/>
            </w:tcBorders>
          </w:tcPr>
          <w:p w:rsidR="00AB5BD2" w:rsidRDefault="00074D36">
            <w:pPr>
              <w:spacing w:line="276" w:lineRule="auto"/>
              <w:ind w:left="0" w:right="0" w:firstLine="0"/>
              <w:jc w:val="center"/>
            </w:pPr>
            <w:r>
              <w:t xml:space="preserve">10 têtes /jour </w:t>
            </w:r>
          </w:p>
        </w:tc>
      </w:tr>
      <w:tr w:rsidR="00AB5BD2">
        <w:trPr>
          <w:trHeight w:val="1115"/>
        </w:trPr>
        <w:tc>
          <w:tcPr>
            <w:tcW w:w="2977" w:type="dxa"/>
            <w:tcBorders>
              <w:top w:val="single" w:sz="4" w:space="0" w:color="000000"/>
              <w:left w:val="single" w:sz="4" w:space="0" w:color="000000"/>
              <w:bottom w:val="single" w:sz="4" w:space="0" w:color="000000"/>
              <w:right w:val="single" w:sz="4" w:space="0" w:color="000000"/>
            </w:tcBorders>
          </w:tcPr>
          <w:p w:rsidR="00AB5BD2" w:rsidRDefault="00074D36">
            <w:pPr>
              <w:spacing w:line="234" w:lineRule="auto"/>
              <w:ind w:left="0" w:right="638" w:firstLine="0"/>
              <w:jc w:val="left"/>
            </w:pPr>
            <w:r>
              <w:t xml:space="preserve">Varan du Nil Vipères </w:t>
            </w:r>
          </w:p>
          <w:p w:rsidR="00AB5BD2" w:rsidRDefault="00074D36">
            <w:pPr>
              <w:spacing w:line="276" w:lineRule="auto"/>
              <w:ind w:left="0" w:right="1063" w:firstLine="0"/>
              <w:jc w:val="left"/>
            </w:pPr>
            <w:r>
              <w:t xml:space="preserve">Couleuvres Naja </w:t>
            </w:r>
          </w:p>
        </w:tc>
        <w:tc>
          <w:tcPr>
            <w:tcW w:w="2126" w:type="dxa"/>
            <w:tcBorders>
              <w:top w:val="single" w:sz="4" w:space="0" w:color="000000"/>
              <w:left w:val="single" w:sz="4" w:space="0" w:color="000000"/>
              <w:bottom w:val="single" w:sz="4" w:space="0" w:color="000000"/>
              <w:right w:val="single" w:sz="4" w:space="0" w:color="000000"/>
            </w:tcBorders>
          </w:tcPr>
          <w:p w:rsidR="00AB5BD2" w:rsidRDefault="00074D36">
            <w:pPr>
              <w:spacing w:line="240" w:lineRule="auto"/>
              <w:ind w:left="0" w:right="0" w:firstLine="0"/>
              <w:jc w:val="right"/>
            </w:pPr>
            <w:r>
              <w:t>30.000</w:t>
            </w:r>
          </w:p>
          <w:p w:rsidR="00AB5BD2" w:rsidRDefault="00074D36">
            <w:pPr>
              <w:spacing w:line="240" w:lineRule="auto"/>
              <w:ind w:left="0" w:right="0" w:firstLine="0"/>
              <w:jc w:val="right"/>
            </w:pPr>
            <w:r>
              <w:t>15.000</w:t>
            </w:r>
          </w:p>
          <w:p w:rsidR="00AB5BD2" w:rsidRDefault="00074D36">
            <w:pPr>
              <w:spacing w:line="240" w:lineRule="auto"/>
              <w:ind w:left="0" w:right="0" w:firstLine="0"/>
              <w:jc w:val="right"/>
            </w:pPr>
            <w:r>
              <w:t>15.000</w:t>
            </w:r>
          </w:p>
          <w:p w:rsidR="00AB5BD2" w:rsidRDefault="00074D36">
            <w:pPr>
              <w:spacing w:line="276" w:lineRule="auto"/>
              <w:ind w:left="0" w:right="0" w:firstLine="0"/>
              <w:jc w:val="right"/>
            </w:pPr>
            <w:r>
              <w:t>15.000</w:t>
            </w:r>
          </w:p>
        </w:tc>
        <w:tc>
          <w:tcPr>
            <w:tcW w:w="2303" w:type="dxa"/>
            <w:tcBorders>
              <w:top w:val="single" w:sz="4" w:space="0" w:color="000000"/>
              <w:left w:val="single" w:sz="4" w:space="0" w:color="000000"/>
              <w:bottom w:val="single" w:sz="4" w:space="0" w:color="000000"/>
              <w:right w:val="single" w:sz="4" w:space="0" w:color="000000"/>
            </w:tcBorders>
          </w:tcPr>
          <w:p w:rsidR="00AB5BD2" w:rsidRDefault="00074D36">
            <w:pPr>
              <w:spacing w:line="240" w:lineRule="auto"/>
              <w:ind w:left="0" w:right="1" w:firstLine="0"/>
              <w:jc w:val="right"/>
            </w:pPr>
            <w:r>
              <w:t>40.000</w:t>
            </w:r>
          </w:p>
          <w:p w:rsidR="00AB5BD2" w:rsidRDefault="00074D36">
            <w:pPr>
              <w:spacing w:line="240" w:lineRule="auto"/>
              <w:ind w:left="0" w:right="1" w:firstLine="0"/>
              <w:jc w:val="right"/>
            </w:pPr>
            <w:r>
              <w:t>20.000</w:t>
            </w:r>
          </w:p>
          <w:p w:rsidR="00AB5BD2" w:rsidRDefault="00074D36">
            <w:pPr>
              <w:spacing w:line="240" w:lineRule="auto"/>
              <w:ind w:left="0" w:right="1" w:firstLine="0"/>
              <w:jc w:val="right"/>
            </w:pPr>
            <w:r>
              <w:t>20.000</w:t>
            </w:r>
          </w:p>
          <w:p w:rsidR="00AB5BD2" w:rsidRDefault="00074D36">
            <w:pPr>
              <w:spacing w:line="276" w:lineRule="auto"/>
              <w:ind w:left="0" w:right="1" w:firstLine="0"/>
              <w:jc w:val="right"/>
            </w:pPr>
            <w:r>
              <w:t>20.000</w:t>
            </w:r>
          </w:p>
        </w:tc>
        <w:tc>
          <w:tcPr>
            <w:tcW w:w="2303" w:type="dxa"/>
            <w:tcBorders>
              <w:top w:val="single" w:sz="4" w:space="0" w:color="000000"/>
              <w:left w:val="single" w:sz="4" w:space="0" w:color="000000"/>
              <w:bottom w:val="single" w:sz="4" w:space="0" w:color="000000"/>
              <w:right w:val="single" w:sz="4" w:space="0" w:color="000000"/>
            </w:tcBorders>
          </w:tcPr>
          <w:p w:rsidR="00AB5BD2" w:rsidRDefault="00074D36">
            <w:pPr>
              <w:spacing w:line="240" w:lineRule="auto"/>
              <w:ind w:left="0" w:right="0" w:firstLine="0"/>
              <w:jc w:val="right"/>
            </w:pPr>
            <w:r>
              <w:t>60.000</w:t>
            </w:r>
          </w:p>
          <w:p w:rsidR="00AB5BD2" w:rsidRDefault="00074D36">
            <w:pPr>
              <w:spacing w:line="240" w:lineRule="auto"/>
              <w:ind w:left="0" w:right="0" w:firstLine="0"/>
              <w:jc w:val="right"/>
            </w:pPr>
            <w:r>
              <w:t>30.000</w:t>
            </w:r>
          </w:p>
          <w:p w:rsidR="00AB5BD2" w:rsidRDefault="00074D36">
            <w:pPr>
              <w:spacing w:line="240" w:lineRule="auto"/>
              <w:ind w:left="0" w:right="0" w:firstLine="0"/>
              <w:jc w:val="right"/>
            </w:pPr>
            <w:r>
              <w:t>30.000</w:t>
            </w:r>
          </w:p>
          <w:p w:rsidR="00AB5BD2" w:rsidRDefault="00074D36">
            <w:pPr>
              <w:spacing w:line="276" w:lineRule="auto"/>
              <w:ind w:left="0" w:right="0" w:firstLine="0"/>
              <w:jc w:val="right"/>
            </w:pPr>
            <w:r>
              <w:t>30.000</w:t>
            </w:r>
          </w:p>
        </w:tc>
      </w:tr>
    </w:tbl>
    <w:p w:rsidR="00AB5BD2" w:rsidRDefault="00074D36">
      <w:pPr>
        <w:spacing w:line="240" w:lineRule="auto"/>
        <w:ind w:left="0" w:right="0" w:firstLine="0"/>
        <w:jc w:val="left"/>
      </w:pPr>
      <w:r>
        <w:t xml:space="preserve"> </w:t>
      </w:r>
    </w:p>
    <w:p w:rsidR="00AB5BD2" w:rsidRDefault="00074D36">
      <w:r>
        <w:t xml:space="preserve">Toutefois, les nationaux désirant chasser les oiseaux aquatiques se doivent de payer la somme de 10.000 FCFA composée ainsi qu’il suit : </w:t>
      </w:r>
    </w:p>
    <w:p w:rsidR="00AB5BD2" w:rsidRDefault="00074D36">
      <w:pPr>
        <w:ind w:left="719"/>
      </w:pPr>
      <w:r>
        <w:rPr>
          <w:rFonts w:ascii="Times New Roman" w:eastAsia="Times New Roman" w:hAnsi="Times New Roman" w:cs="Times New Roman"/>
        </w:rPr>
        <w:t>-</w:t>
      </w:r>
      <w:r>
        <w:t xml:space="preserve"> pour la petite chasse : 20.000 FCFA pour la période de décembre à juin ; </w:t>
      </w:r>
      <w:r>
        <w:rPr>
          <w:rFonts w:ascii="Times New Roman" w:eastAsia="Times New Roman" w:hAnsi="Times New Roman" w:cs="Times New Roman"/>
        </w:rPr>
        <w:t>-</w:t>
      </w:r>
      <w:r>
        <w:t xml:space="preserve"> pour taxe forfaitaire : 80.000 FCFA. </w:t>
      </w:r>
    </w:p>
    <w:p w:rsidR="00AB5BD2" w:rsidRDefault="00074D36">
      <w:pPr>
        <w:spacing w:line="240" w:lineRule="auto"/>
        <w:ind w:left="0" w:right="0" w:firstLine="0"/>
        <w:jc w:val="left"/>
      </w:pPr>
      <w:r>
        <w:t xml:space="preserve"> </w:t>
      </w:r>
    </w:p>
    <w:p w:rsidR="00AB5BD2" w:rsidRDefault="00074D36">
      <w:pPr>
        <w:numPr>
          <w:ilvl w:val="1"/>
          <w:numId w:val="10"/>
        </w:numPr>
        <w:ind w:hanging="848"/>
      </w:pPr>
      <w:r>
        <w:rPr>
          <w:u w:val="single" w:color="000000"/>
        </w:rPr>
        <w:t>T</w:t>
      </w:r>
      <w:r>
        <w:rPr>
          <w:u w:val="single" w:color="000000"/>
        </w:rPr>
        <w:t>axes de capture</w:t>
      </w:r>
      <w:r>
        <w:t xml:space="preserve"> : Les droits de capture sont équivalents aux taxes d’abattage majorées de 25 % pour toutes les espèces. </w:t>
      </w:r>
    </w:p>
    <w:p w:rsidR="00AB5BD2" w:rsidRDefault="00074D36">
      <w:pPr>
        <w:spacing w:line="240" w:lineRule="auto"/>
        <w:ind w:left="0" w:right="0" w:firstLine="0"/>
        <w:jc w:val="left"/>
      </w:pPr>
      <w:r>
        <w:t xml:space="preserve"> </w:t>
      </w:r>
    </w:p>
    <w:p w:rsidR="00AB5BD2" w:rsidRDefault="00074D36">
      <w:pPr>
        <w:spacing w:line="240" w:lineRule="auto"/>
        <w:ind w:left="0" w:right="0" w:firstLine="0"/>
        <w:jc w:val="left"/>
      </w:pPr>
      <w:r>
        <w:rPr>
          <w:b/>
        </w:rPr>
        <w:t xml:space="preserve"> </w:t>
      </w:r>
    </w:p>
    <w:p w:rsidR="00AB5BD2" w:rsidRDefault="00074D36">
      <w:pPr>
        <w:numPr>
          <w:ilvl w:val="0"/>
          <w:numId w:val="10"/>
        </w:numPr>
        <w:spacing w:line="237" w:lineRule="auto"/>
        <w:ind w:right="-15" w:hanging="202"/>
        <w:jc w:val="left"/>
      </w:pPr>
      <w:r>
        <w:t xml:space="preserve">– </w:t>
      </w:r>
      <w:r>
        <w:rPr>
          <w:b/>
          <w:u w:val="single" w:color="000000"/>
        </w:rPr>
        <w:t>Taux de redevance au titre des licences de guide de chasse et de</w:t>
      </w:r>
      <w:r>
        <w:rPr>
          <w:b/>
        </w:rPr>
        <w:t xml:space="preserve"> </w:t>
      </w:r>
      <w:r>
        <w:rPr>
          <w:b/>
          <w:u w:val="single" w:color="000000"/>
        </w:rPr>
        <w:t>Concessionnaire.</w:t>
      </w:r>
      <w:r>
        <w:t xml:space="preserve"> </w:t>
      </w:r>
    </w:p>
    <w:p w:rsidR="00AB5BD2" w:rsidRDefault="00074D36">
      <w:pPr>
        <w:spacing w:line="240" w:lineRule="auto"/>
        <w:ind w:left="0" w:right="0" w:firstLine="0"/>
        <w:jc w:val="left"/>
      </w:pPr>
      <w:r>
        <w:t xml:space="preserve"> </w:t>
      </w:r>
    </w:p>
    <w:p w:rsidR="00AB5BD2" w:rsidRDefault="00074D36">
      <w:pPr>
        <w:numPr>
          <w:ilvl w:val="1"/>
          <w:numId w:val="10"/>
        </w:numPr>
        <w:ind w:hanging="848"/>
      </w:pPr>
      <w:r>
        <w:t xml:space="preserve">Licence de guide de chasse valable pour une </w:t>
      </w:r>
      <w:r>
        <w:t xml:space="preserve">zone cynégétique donnée pendant une saison de chasse = 500.000 FCFA. </w:t>
      </w:r>
    </w:p>
    <w:p w:rsidR="00AB5BD2" w:rsidRDefault="00074D36">
      <w:pPr>
        <w:numPr>
          <w:ilvl w:val="1"/>
          <w:numId w:val="10"/>
        </w:numPr>
        <w:ind w:hanging="848"/>
      </w:pPr>
      <w:r>
        <w:t xml:space="preserve">Licence de concessionnaire valable pour une zone cynégétique donnée pendant une saison de chasse = 1.500.000 FCFA. </w:t>
      </w:r>
    </w:p>
    <w:p w:rsidR="00AB5BD2" w:rsidRDefault="00074D36">
      <w:pPr>
        <w:spacing w:line="240" w:lineRule="auto"/>
        <w:ind w:left="0" w:right="0" w:firstLine="0"/>
        <w:jc w:val="left"/>
      </w:pPr>
      <w:r>
        <w:t xml:space="preserve"> </w:t>
      </w:r>
    </w:p>
    <w:p w:rsidR="00AB5BD2" w:rsidRDefault="00074D36">
      <w:r>
        <w:rPr>
          <w:u w:val="single" w:color="000000"/>
        </w:rPr>
        <w:t>Art. 14</w:t>
      </w:r>
      <w:r>
        <w:t>. – Il est institué un compte spécial auprès du Trésor Nation</w:t>
      </w:r>
      <w:r>
        <w:t xml:space="preserve">al, dénommé ‘’Fonds d’Aménagement de la Faune Sauvage’’. Le Directeur National de la Faune Sauvage est l’Ordonnateur de ce compte. </w:t>
      </w:r>
    </w:p>
    <w:p w:rsidR="00AB5BD2" w:rsidRDefault="00074D36">
      <w:pPr>
        <w:spacing w:line="240" w:lineRule="auto"/>
        <w:ind w:left="0" w:right="0" w:firstLine="0"/>
        <w:jc w:val="left"/>
      </w:pPr>
      <w:r>
        <w:t xml:space="preserve"> </w:t>
      </w:r>
    </w:p>
    <w:p w:rsidR="00AB5BD2" w:rsidRDefault="00074D36">
      <w:r>
        <w:rPr>
          <w:u w:val="single" w:color="000000"/>
        </w:rPr>
        <w:t>Art. 15</w:t>
      </w:r>
      <w:r>
        <w:t xml:space="preserve">. – Les modalités de gestion du Fonds d’Aménagement de la Faune Sauvage sont définies par décret pris en Conseil des Ministres. </w:t>
      </w:r>
    </w:p>
    <w:p w:rsidR="00AB5BD2" w:rsidRDefault="00074D36">
      <w:r>
        <w:rPr>
          <w:u w:val="single" w:color="000000"/>
        </w:rPr>
        <w:t>Art. 16</w:t>
      </w:r>
      <w:r>
        <w:t xml:space="preserve">. – Les recettes issues de la vente de permis de chasse, des patentes de détention, des taxes d’abattage et de capture, </w:t>
      </w:r>
      <w:r>
        <w:t xml:space="preserve">des licences de guide de chasse et de concessionnaire son réparties comme suit : </w:t>
      </w:r>
    </w:p>
    <w:p w:rsidR="00AB5BD2" w:rsidRDefault="00074D36">
      <w:r>
        <w:t xml:space="preserve"> </w:t>
      </w:r>
      <w:r>
        <w:tab/>
      </w:r>
      <w:r>
        <w:rPr>
          <w:b/>
        </w:rPr>
        <w:t>.</w:t>
      </w:r>
      <w:r>
        <w:t xml:space="preserve"> Trésor public                                                               20% </w:t>
      </w:r>
    </w:p>
    <w:p w:rsidR="00AB5BD2" w:rsidRDefault="00074D36">
      <w:r>
        <w:t xml:space="preserve"> </w:t>
      </w:r>
      <w:r>
        <w:tab/>
      </w:r>
      <w:r>
        <w:rPr>
          <w:b/>
        </w:rPr>
        <w:t>.</w:t>
      </w:r>
      <w:r>
        <w:t xml:space="preserve"> Collectivités territoriales                                              50% </w:t>
      </w:r>
    </w:p>
    <w:p w:rsidR="00AB5BD2" w:rsidRDefault="00074D36">
      <w:r>
        <w:t xml:space="preserve"> </w:t>
      </w:r>
      <w:r>
        <w:tab/>
      </w:r>
      <w:r>
        <w:rPr>
          <w:b/>
        </w:rPr>
        <w:t>.</w:t>
      </w:r>
      <w:r>
        <w:t xml:space="preserve"> Fon</w:t>
      </w:r>
      <w:r>
        <w:t xml:space="preserve">ds d’aménagement de la Faune Sauvage            30% </w:t>
      </w:r>
    </w:p>
    <w:p w:rsidR="00AB5BD2" w:rsidRDefault="00074D36">
      <w:pPr>
        <w:spacing w:line="240" w:lineRule="auto"/>
        <w:ind w:left="0" w:right="0" w:firstLine="0"/>
        <w:jc w:val="left"/>
      </w:pPr>
      <w:r>
        <w:t xml:space="preserve"> </w:t>
      </w:r>
    </w:p>
    <w:p w:rsidR="00AB5BD2" w:rsidRDefault="00074D36">
      <w:r>
        <w:rPr>
          <w:u w:val="single" w:color="000000"/>
        </w:rPr>
        <w:t>Art. 17.</w:t>
      </w:r>
      <w:r>
        <w:t xml:space="preserve"> – Les recettes issues des amendes, transactions, ventes et saisies en matière de chasse sont réparties comme suit : </w:t>
      </w:r>
    </w:p>
    <w:p w:rsidR="00AB5BD2" w:rsidRDefault="00074D36">
      <w:r>
        <w:t xml:space="preserve"> </w:t>
      </w:r>
      <w:r>
        <w:tab/>
      </w:r>
      <w:r>
        <w:rPr>
          <w:b/>
        </w:rPr>
        <w:t>.</w:t>
      </w:r>
      <w:r>
        <w:t xml:space="preserve"> Trésor public                                                          </w:t>
      </w:r>
      <w:r>
        <w:t xml:space="preserve">    30% </w:t>
      </w:r>
    </w:p>
    <w:p w:rsidR="00AB5BD2" w:rsidRDefault="00074D36">
      <w:r>
        <w:t xml:space="preserve"> </w:t>
      </w:r>
      <w:r>
        <w:tab/>
      </w:r>
      <w:r>
        <w:rPr>
          <w:b/>
        </w:rPr>
        <w:t>.</w:t>
      </w:r>
      <w:r>
        <w:t xml:space="preserve"> Fonds d’aménagement de la Faune Sauvage           30% </w:t>
      </w:r>
    </w:p>
    <w:p w:rsidR="00AB5BD2" w:rsidRDefault="00074D36">
      <w:pPr>
        <w:ind w:right="773"/>
      </w:pPr>
      <w:r>
        <w:t xml:space="preserve"> </w:t>
      </w:r>
      <w:r>
        <w:tab/>
      </w:r>
      <w:r>
        <w:rPr>
          <w:b/>
        </w:rPr>
        <w:t>.</w:t>
      </w:r>
      <w:r>
        <w:t xml:space="preserve"> Agents des Eaux et Forêts                                         25%  </w:t>
      </w:r>
      <w:r>
        <w:tab/>
      </w:r>
      <w:r>
        <w:rPr>
          <w:b/>
        </w:rPr>
        <w:t>.</w:t>
      </w:r>
      <w:r>
        <w:t xml:space="preserve"> Collectivités territoriales                                             15% </w:t>
      </w:r>
    </w:p>
    <w:p w:rsidR="00AB5BD2" w:rsidRDefault="00074D36">
      <w:pPr>
        <w:spacing w:line="240" w:lineRule="auto"/>
        <w:ind w:left="0" w:right="0" w:firstLine="0"/>
        <w:jc w:val="left"/>
      </w:pPr>
      <w:r>
        <w:t xml:space="preserve"> </w:t>
      </w:r>
    </w:p>
    <w:p w:rsidR="00AB5BD2" w:rsidRDefault="00074D36">
      <w:pPr>
        <w:spacing w:line="240" w:lineRule="auto"/>
        <w:ind w:left="0" w:right="0" w:firstLine="0"/>
        <w:jc w:val="left"/>
      </w:pPr>
      <w:r>
        <w:t xml:space="preserve"> </w:t>
      </w:r>
    </w:p>
    <w:p w:rsidR="00AB5BD2" w:rsidRDefault="00074D36">
      <w:pPr>
        <w:pStyle w:val="Titre1"/>
      </w:pPr>
      <w:r>
        <w:rPr>
          <w:u w:val="single" w:color="000000"/>
        </w:rPr>
        <w:t>CHAPITRE IV</w:t>
      </w:r>
      <w:r>
        <w:t xml:space="preserve"> : des produits de</w:t>
      </w:r>
      <w:r>
        <w:t xml:space="preserve"> chasse</w:t>
      </w:r>
      <w:r>
        <w:rPr>
          <w:b w:val="0"/>
        </w:rPr>
        <w:t xml:space="preserve"> </w:t>
      </w:r>
    </w:p>
    <w:p w:rsidR="00AB5BD2" w:rsidRDefault="00074D36">
      <w:pPr>
        <w:spacing w:line="240" w:lineRule="auto"/>
        <w:ind w:left="0" w:right="0" w:firstLine="0"/>
        <w:jc w:val="left"/>
      </w:pPr>
      <w:r>
        <w:t xml:space="preserve"> </w:t>
      </w:r>
    </w:p>
    <w:p w:rsidR="00AB5BD2" w:rsidRDefault="00074D36">
      <w:r>
        <w:rPr>
          <w:u w:val="single" w:color="000000"/>
        </w:rPr>
        <w:t>Art. 18</w:t>
      </w:r>
      <w:r>
        <w:t>. – A l’exception des personnes agrées par le Ministre chargé de la Faune Sauvage, la commercialisation de la viande d’animaux sauvages légalement abattus, le troc et la vente sous quelque forme que ce soit sont prohibés sur les marchés et dans le commerce</w:t>
      </w:r>
      <w:r>
        <w:t xml:space="preserve"> sur l’ensemble du territoire national. Les conditions d’attribution de ces agréments sont définies par arrêté du Ministre chargé de la Faune Sauvage. </w:t>
      </w:r>
    </w:p>
    <w:p w:rsidR="00AB5BD2" w:rsidRDefault="00074D36">
      <w:pPr>
        <w:spacing w:line="240" w:lineRule="auto"/>
        <w:ind w:left="0" w:right="0" w:firstLine="0"/>
        <w:jc w:val="left"/>
      </w:pPr>
      <w:r>
        <w:t xml:space="preserve"> </w:t>
      </w:r>
    </w:p>
    <w:p w:rsidR="00AB5BD2" w:rsidRDefault="00074D36">
      <w:r>
        <w:rPr>
          <w:u w:val="single" w:color="000000"/>
        </w:rPr>
        <w:t>Art. 19</w:t>
      </w:r>
      <w:r>
        <w:t xml:space="preserve">. – La détention, la circulation, l’importation, l’exportation la réexportation, l’achat et la </w:t>
      </w:r>
      <w:r>
        <w:t xml:space="preserve">cession de tout animal sauvage ou de ses trophées ou dépouilles sont réglementés par arrêté du Ministre chargé de la Faune Sauvage. </w:t>
      </w:r>
    </w:p>
    <w:p w:rsidR="00AB5BD2" w:rsidRDefault="00074D36">
      <w:pPr>
        <w:spacing w:line="240" w:lineRule="auto"/>
        <w:ind w:left="0" w:right="0" w:firstLine="0"/>
        <w:jc w:val="left"/>
      </w:pPr>
      <w:r>
        <w:t xml:space="preserve"> </w:t>
      </w:r>
    </w:p>
    <w:p w:rsidR="00AB5BD2" w:rsidRDefault="00074D36">
      <w:pPr>
        <w:spacing w:line="240" w:lineRule="auto"/>
        <w:ind w:left="0" w:right="0" w:firstLine="0"/>
        <w:jc w:val="left"/>
      </w:pPr>
      <w:r>
        <w:t xml:space="preserve"> </w:t>
      </w:r>
    </w:p>
    <w:p w:rsidR="00AB5BD2" w:rsidRDefault="00074D36">
      <w:pPr>
        <w:spacing w:line="240" w:lineRule="auto"/>
        <w:ind w:left="10" w:right="-15"/>
        <w:jc w:val="center"/>
      </w:pPr>
      <w:r>
        <w:rPr>
          <w:b/>
          <w:u w:val="single" w:color="000000"/>
        </w:rPr>
        <w:t>TITRE III</w:t>
      </w:r>
      <w:r>
        <w:t xml:space="preserve"> : </w:t>
      </w:r>
      <w:r>
        <w:rPr>
          <w:b/>
          <w:u w:val="single" w:color="000000"/>
        </w:rPr>
        <w:t>DE LA PROTECTION DE LA FAUNE</w:t>
      </w:r>
      <w:r>
        <w:t xml:space="preserve"> </w:t>
      </w:r>
    </w:p>
    <w:p w:rsidR="00AB5BD2" w:rsidRDefault="00074D36">
      <w:pPr>
        <w:spacing w:line="240" w:lineRule="auto"/>
        <w:ind w:left="0" w:right="0" w:firstLine="0"/>
        <w:jc w:val="left"/>
      </w:pPr>
      <w:r>
        <w:t xml:space="preserve"> </w:t>
      </w:r>
    </w:p>
    <w:p w:rsidR="00AB5BD2" w:rsidRDefault="00074D36">
      <w:pPr>
        <w:spacing w:line="240" w:lineRule="auto"/>
        <w:ind w:left="0" w:right="0" w:firstLine="0"/>
        <w:jc w:val="left"/>
      </w:pPr>
      <w:r>
        <w:t xml:space="preserve"> </w:t>
      </w:r>
    </w:p>
    <w:p w:rsidR="00AB5BD2" w:rsidRDefault="00074D36">
      <w:pPr>
        <w:pStyle w:val="Titre1"/>
      </w:pPr>
      <w:r>
        <w:rPr>
          <w:u w:val="single" w:color="000000"/>
        </w:rPr>
        <w:t>CHAPITRE PREMIER</w:t>
      </w:r>
      <w:r>
        <w:t xml:space="preserve"> : Des mesures de protection</w:t>
      </w:r>
      <w:r>
        <w:rPr>
          <w:b w:val="0"/>
        </w:rPr>
        <w:t xml:space="preserve"> </w:t>
      </w:r>
    </w:p>
    <w:p w:rsidR="00AB5BD2" w:rsidRDefault="00074D36">
      <w:pPr>
        <w:spacing w:line="240" w:lineRule="auto"/>
        <w:ind w:left="0" w:right="0" w:firstLine="0"/>
        <w:jc w:val="left"/>
      </w:pPr>
      <w:r>
        <w:t xml:space="preserve"> </w:t>
      </w:r>
    </w:p>
    <w:p w:rsidR="00AB5BD2" w:rsidRDefault="00074D36">
      <w:r>
        <w:rPr>
          <w:u w:val="single" w:color="000000"/>
        </w:rPr>
        <w:t>Art. 20</w:t>
      </w:r>
      <w:r>
        <w:t xml:space="preserve">. – A l’exception des dispositions prévues au premier tiret de l’article 6 cidessus, la chasse est strictement interdite dans les parcs nationaux, les réserves de faune et les réserves intégrales ou sanctuaires. </w:t>
      </w:r>
    </w:p>
    <w:p w:rsidR="00AB5BD2" w:rsidRDefault="00074D36">
      <w:pPr>
        <w:spacing w:line="240" w:lineRule="auto"/>
        <w:ind w:left="0" w:right="0" w:firstLine="0"/>
        <w:jc w:val="left"/>
      </w:pPr>
      <w:r>
        <w:t xml:space="preserve"> </w:t>
      </w:r>
    </w:p>
    <w:p w:rsidR="00AB5BD2" w:rsidRDefault="00074D36">
      <w:r>
        <w:rPr>
          <w:u w:val="single" w:color="000000"/>
        </w:rPr>
        <w:t>Art. 21</w:t>
      </w:r>
      <w:r>
        <w:t xml:space="preserve">. – Les espèces animales sauvages </w:t>
      </w:r>
      <w:r>
        <w:t xml:space="preserve">présentes au Niger sont réparties en trois (3) listes correspondant à trois (3) régimes de protection : </w:t>
      </w:r>
    </w:p>
    <w:p w:rsidR="00AB5BD2" w:rsidRDefault="00074D36">
      <w:pPr>
        <w:spacing w:line="240" w:lineRule="auto"/>
        <w:ind w:left="0" w:right="0" w:firstLine="0"/>
        <w:jc w:val="left"/>
      </w:pPr>
      <w:r>
        <w:t xml:space="preserve"> </w:t>
      </w:r>
    </w:p>
    <w:p w:rsidR="00AB5BD2" w:rsidRDefault="00074D36">
      <w:r>
        <w:rPr>
          <w:b/>
          <w:u w:val="single" w:color="000000"/>
        </w:rPr>
        <w:t>Liste I</w:t>
      </w:r>
      <w:r>
        <w:t xml:space="preserve"> : les espèces animales intégralement protégées : </w:t>
      </w:r>
    </w:p>
    <w:p w:rsidR="00AB5BD2" w:rsidRDefault="00074D36">
      <w:pPr>
        <w:spacing w:line="240" w:lineRule="auto"/>
        <w:ind w:right="-15"/>
        <w:jc w:val="left"/>
      </w:pPr>
      <w:r>
        <w:t xml:space="preserve">A) </w:t>
      </w:r>
      <w:r>
        <w:rPr>
          <w:u w:val="single" w:color="000000"/>
        </w:rPr>
        <w:t>Mammifères</w:t>
      </w:r>
      <w:r>
        <w:t xml:space="preserve"> </w:t>
      </w:r>
    </w:p>
    <w:p w:rsidR="00AB5BD2" w:rsidRDefault="00074D36">
      <w:pPr>
        <w:spacing w:line="240" w:lineRule="auto"/>
        <w:ind w:left="0" w:right="0" w:firstLine="0"/>
        <w:jc w:val="left"/>
      </w:pPr>
      <w:r>
        <w:t xml:space="preserve"> </w:t>
      </w:r>
    </w:p>
    <w:p w:rsidR="00AB5BD2" w:rsidRDefault="00074D36">
      <w:pPr>
        <w:numPr>
          <w:ilvl w:val="0"/>
          <w:numId w:val="11"/>
        </w:numPr>
        <w:spacing w:line="237" w:lineRule="auto"/>
        <w:ind w:hanging="360"/>
      </w:pPr>
      <w:r>
        <w:t xml:space="preserve">Hippopotame                                    </w:t>
      </w:r>
      <w:r>
        <w:rPr>
          <w:i/>
        </w:rPr>
        <w:t>Hippopotamus amphibius</w:t>
      </w:r>
      <w:r>
        <w:t xml:space="preserve"> </w:t>
      </w:r>
    </w:p>
    <w:p w:rsidR="00AB5BD2" w:rsidRDefault="00074D36">
      <w:pPr>
        <w:numPr>
          <w:ilvl w:val="0"/>
          <w:numId w:val="11"/>
        </w:numPr>
        <w:spacing w:line="237" w:lineRule="auto"/>
        <w:ind w:hanging="360"/>
      </w:pPr>
      <w:r>
        <w:t>Lam</w:t>
      </w:r>
      <w:r>
        <w:t xml:space="preserve">antin                                          </w:t>
      </w:r>
      <w:r>
        <w:rPr>
          <w:i/>
        </w:rPr>
        <w:t>Trichechus senegalensis</w:t>
      </w:r>
      <w:r>
        <w:t xml:space="preserve"> </w:t>
      </w:r>
    </w:p>
    <w:p w:rsidR="00AB5BD2" w:rsidRDefault="00074D36">
      <w:pPr>
        <w:numPr>
          <w:ilvl w:val="0"/>
          <w:numId w:val="11"/>
        </w:numPr>
        <w:ind w:hanging="360"/>
      </w:pPr>
      <w:r>
        <w:t xml:space="preserve">Oryctérope                                       </w:t>
      </w:r>
      <w:r>
        <w:rPr>
          <w:i/>
        </w:rPr>
        <w:t>Orycteropus afer</w:t>
      </w:r>
      <w:r>
        <w:t xml:space="preserve"> </w:t>
      </w:r>
    </w:p>
    <w:p w:rsidR="00AB5BD2" w:rsidRDefault="00074D36">
      <w:pPr>
        <w:numPr>
          <w:ilvl w:val="0"/>
          <w:numId w:val="11"/>
        </w:numPr>
        <w:ind w:hanging="360"/>
      </w:pPr>
      <w:r>
        <w:t xml:space="preserve">Eléphant                                           </w:t>
      </w:r>
      <w:r>
        <w:rPr>
          <w:i/>
        </w:rPr>
        <w:t>Loxodonta africana</w:t>
      </w:r>
      <w:r>
        <w:t xml:space="preserve"> </w:t>
      </w:r>
    </w:p>
    <w:p w:rsidR="00AB5BD2" w:rsidRDefault="00074D36">
      <w:pPr>
        <w:numPr>
          <w:ilvl w:val="0"/>
          <w:numId w:val="11"/>
        </w:numPr>
        <w:spacing w:line="237" w:lineRule="auto"/>
        <w:ind w:hanging="360"/>
      </w:pPr>
      <w:r>
        <w:t xml:space="preserve">Girafe                                        </w:t>
      </w:r>
      <w:r>
        <w:t xml:space="preserve">       </w:t>
      </w:r>
      <w:r>
        <w:rPr>
          <w:i/>
        </w:rPr>
        <w:t>Giraffa camelopardalis</w:t>
      </w:r>
      <w:r>
        <w:t xml:space="preserve"> </w:t>
      </w:r>
    </w:p>
    <w:p w:rsidR="00AB5BD2" w:rsidRDefault="00074D36">
      <w:pPr>
        <w:numPr>
          <w:ilvl w:val="0"/>
          <w:numId w:val="11"/>
        </w:numPr>
        <w:ind w:hanging="360"/>
      </w:pPr>
      <w:r>
        <w:t xml:space="preserve">Guépard                                           </w:t>
      </w:r>
      <w:r>
        <w:rPr>
          <w:i/>
        </w:rPr>
        <w:t>Acinonyx jubatus</w:t>
      </w:r>
      <w:r>
        <w:t xml:space="preserve"> </w:t>
      </w:r>
      <w:r>
        <w:rPr>
          <w:rFonts w:ascii="Times New Roman" w:eastAsia="Times New Roman" w:hAnsi="Times New Roman" w:cs="Times New Roman"/>
        </w:rPr>
        <w:t>-</w:t>
      </w:r>
      <w:r>
        <w:t xml:space="preserve"> </w:t>
      </w:r>
      <w:r>
        <w:tab/>
        <w:t xml:space="preserve">Léopard                                            </w:t>
      </w:r>
      <w:r>
        <w:rPr>
          <w:i/>
        </w:rPr>
        <w:t>Panthera pardus</w:t>
      </w:r>
      <w:r>
        <w:t xml:space="preserve"> </w:t>
      </w:r>
    </w:p>
    <w:p w:rsidR="00AB5BD2" w:rsidRDefault="00074D36">
      <w:pPr>
        <w:numPr>
          <w:ilvl w:val="0"/>
          <w:numId w:val="11"/>
        </w:numPr>
        <w:ind w:hanging="360"/>
      </w:pPr>
      <w:r>
        <w:t xml:space="preserve">Biche Robert                                     </w:t>
      </w:r>
      <w:r>
        <w:rPr>
          <w:i/>
        </w:rPr>
        <w:t>Gazella dama</w:t>
      </w:r>
      <w:r>
        <w:t xml:space="preserve"> </w:t>
      </w:r>
    </w:p>
    <w:p w:rsidR="00AB5BD2" w:rsidRDefault="00074D36">
      <w:pPr>
        <w:numPr>
          <w:ilvl w:val="0"/>
          <w:numId w:val="11"/>
        </w:numPr>
        <w:spacing w:line="237" w:lineRule="auto"/>
        <w:ind w:hanging="360"/>
      </w:pPr>
      <w:r>
        <w:t xml:space="preserve">Addax                                               </w:t>
      </w:r>
      <w:r>
        <w:rPr>
          <w:i/>
        </w:rPr>
        <w:t>Addax nasomaculatus</w:t>
      </w:r>
      <w:r>
        <w:t xml:space="preserve"> </w:t>
      </w:r>
      <w:r>
        <w:rPr>
          <w:rFonts w:ascii="Times New Roman" w:eastAsia="Times New Roman" w:hAnsi="Times New Roman" w:cs="Times New Roman"/>
        </w:rPr>
        <w:t>-</w:t>
      </w:r>
      <w:r>
        <w:t xml:space="preserve"> </w:t>
      </w:r>
      <w:r>
        <w:tab/>
        <w:t xml:space="preserve">Caracal                                             </w:t>
      </w:r>
      <w:r>
        <w:rPr>
          <w:i/>
        </w:rPr>
        <w:t>Felis caracal caracal</w:t>
      </w:r>
      <w:r>
        <w:t xml:space="preserve"> </w:t>
      </w:r>
    </w:p>
    <w:p w:rsidR="00AB5BD2" w:rsidRDefault="00074D36">
      <w:pPr>
        <w:numPr>
          <w:ilvl w:val="0"/>
          <w:numId w:val="11"/>
        </w:numPr>
        <w:spacing w:line="237" w:lineRule="auto"/>
        <w:ind w:hanging="360"/>
      </w:pPr>
      <w:r>
        <w:t xml:space="preserve">Grand Bubale                                  </w:t>
      </w:r>
      <w:r>
        <w:rPr>
          <w:i/>
        </w:rPr>
        <w:t>Alcelephus buselaphus major</w:t>
      </w:r>
      <w:r>
        <w:t xml:space="preserve"> </w:t>
      </w:r>
    </w:p>
    <w:p w:rsidR="00AB5BD2" w:rsidRDefault="00074D36">
      <w:pPr>
        <w:numPr>
          <w:ilvl w:val="0"/>
          <w:numId w:val="11"/>
        </w:numPr>
        <w:spacing w:line="237" w:lineRule="auto"/>
        <w:ind w:hanging="360"/>
      </w:pPr>
      <w:r>
        <w:t xml:space="preserve">Damalisque                     </w:t>
      </w:r>
      <w:r>
        <w:t xml:space="preserve">                </w:t>
      </w:r>
      <w:r>
        <w:rPr>
          <w:i/>
        </w:rPr>
        <w:t>Damaliscus korringum</w:t>
      </w:r>
      <w:r>
        <w:t xml:space="preserve"> </w:t>
      </w:r>
    </w:p>
    <w:p w:rsidR="00AB5BD2" w:rsidRDefault="00074D36">
      <w:pPr>
        <w:numPr>
          <w:ilvl w:val="0"/>
          <w:numId w:val="11"/>
        </w:numPr>
        <w:ind w:hanging="360"/>
      </w:pPr>
      <w:r>
        <w:t xml:space="preserve">Porc épic                                         </w:t>
      </w:r>
      <w:r>
        <w:rPr>
          <w:i/>
        </w:rPr>
        <w:t xml:space="preserve">Hystrix cristata </w:t>
      </w:r>
    </w:p>
    <w:p w:rsidR="00AB5BD2" w:rsidRDefault="00074D36">
      <w:pPr>
        <w:numPr>
          <w:ilvl w:val="0"/>
          <w:numId w:val="11"/>
        </w:numPr>
        <w:ind w:hanging="360"/>
      </w:pPr>
      <w:r>
        <w:t xml:space="preserve">Lycaon                                             </w:t>
      </w:r>
      <w:r>
        <w:rPr>
          <w:i/>
        </w:rPr>
        <w:t>Lycaon pictus</w:t>
      </w:r>
      <w:r>
        <w:t xml:space="preserve"> </w:t>
      </w:r>
    </w:p>
    <w:p w:rsidR="00AB5BD2" w:rsidRDefault="00074D36">
      <w:pPr>
        <w:numPr>
          <w:ilvl w:val="0"/>
          <w:numId w:val="11"/>
        </w:numPr>
        <w:ind w:hanging="360"/>
      </w:pPr>
      <w:r>
        <w:t xml:space="preserve">Loutre à joues blanches                   </w:t>
      </w:r>
      <w:r>
        <w:rPr>
          <w:i/>
        </w:rPr>
        <w:t>Aonyx capensis</w:t>
      </w:r>
      <w:r>
        <w:t xml:space="preserve"> </w:t>
      </w:r>
    </w:p>
    <w:p w:rsidR="00AB5BD2" w:rsidRDefault="00074D36">
      <w:pPr>
        <w:numPr>
          <w:ilvl w:val="0"/>
          <w:numId w:val="11"/>
        </w:numPr>
        <w:spacing w:line="234" w:lineRule="auto"/>
        <w:ind w:hanging="360"/>
      </w:pPr>
      <w:r>
        <w:t xml:space="preserve">Hyène rayée                                     </w:t>
      </w:r>
      <w:r>
        <w:rPr>
          <w:i/>
        </w:rPr>
        <w:t>Hyaena hyaena</w:t>
      </w:r>
      <w:r>
        <w:t xml:space="preserve"> </w:t>
      </w:r>
      <w:r>
        <w:rPr>
          <w:rFonts w:ascii="Times New Roman" w:eastAsia="Times New Roman" w:hAnsi="Times New Roman" w:cs="Times New Roman"/>
        </w:rPr>
        <w:t>-</w:t>
      </w:r>
      <w:r>
        <w:t xml:space="preserve"> </w:t>
      </w:r>
      <w:r>
        <w:tab/>
        <w:t xml:space="preserve">Hyène tachetée                                </w:t>
      </w:r>
      <w:r>
        <w:rPr>
          <w:i/>
        </w:rPr>
        <w:t>Crocuta crocuta</w:t>
      </w:r>
      <w:r>
        <w:t xml:space="preserve"> </w:t>
      </w:r>
      <w:r>
        <w:rPr>
          <w:rFonts w:ascii="Times New Roman" w:eastAsia="Times New Roman" w:hAnsi="Times New Roman" w:cs="Times New Roman"/>
        </w:rPr>
        <w:t>-</w:t>
      </w:r>
      <w:r>
        <w:t xml:space="preserve"> </w:t>
      </w:r>
      <w:r>
        <w:tab/>
        <w:t xml:space="preserve">Oryx                                                  </w:t>
      </w:r>
      <w:r>
        <w:rPr>
          <w:i/>
        </w:rPr>
        <w:t>Oryx algazella</w:t>
      </w:r>
      <w:r>
        <w:t xml:space="preserve"> </w:t>
      </w:r>
    </w:p>
    <w:p w:rsidR="00AB5BD2" w:rsidRDefault="00074D36">
      <w:pPr>
        <w:numPr>
          <w:ilvl w:val="0"/>
          <w:numId w:val="11"/>
        </w:numPr>
        <w:ind w:hanging="360"/>
      </w:pPr>
      <w:r>
        <w:t xml:space="preserve">Mouflon à manchettes                      </w:t>
      </w:r>
      <w:r>
        <w:rPr>
          <w:i/>
        </w:rPr>
        <w:t>Ammotragus ler</w:t>
      </w:r>
      <w:r>
        <w:rPr>
          <w:i/>
        </w:rPr>
        <w:t>via</w:t>
      </w:r>
      <w:r>
        <w:t xml:space="preserve"> </w:t>
      </w:r>
    </w:p>
    <w:p w:rsidR="00AB5BD2" w:rsidRDefault="00074D36">
      <w:pPr>
        <w:spacing w:line="240" w:lineRule="auto"/>
        <w:ind w:left="0" w:right="0" w:firstLine="0"/>
        <w:jc w:val="left"/>
      </w:pPr>
      <w:r>
        <w:t xml:space="preserve"> </w:t>
      </w:r>
    </w:p>
    <w:p w:rsidR="00AB5BD2" w:rsidRDefault="00074D36">
      <w:pPr>
        <w:spacing w:line="240" w:lineRule="auto"/>
        <w:ind w:right="-15"/>
        <w:jc w:val="left"/>
      </w:pPr>
      <w:r>
        <w:t xml:space="preserve">B) </w:t>
      </w:r>
      <w:r>
        <w:rPr>
          <w:u w:val="single" w:color="000000"/>
        </w:rPr>
        <w:t>Reptiles</w:t>
      </w:r>
      <w:r>
        <w:t xml:space="preserve"> </w:t>
      </w:r>
    </w:p>
    <w:p w:rsidR="00AB5BD2" w:rsidRDefault="00074D36">
      <w:pPr>
        <w:numPr>
          <w:ilvl w:val="0"/>
          <w:numId w:val="12"/>
        </w:numPr>
        <w:ind w:hanging="360"/>
      </w:pPr>
      <w:r>
        <w:t xml:space="preserve">Crocodile du Nil                                   </w:t>
      </w:r>
      <w:r>
        <w:rPr>
          <w:i/>
        </w:rPr>
        <w:t>Crocodylus niloticus</w:t>
      </w:r>
      <w:r>
        <w:t xml:space="preserve"> </w:t>
      </w:r>
    </w:p>
    <w:p w:rsidR="00AB5BD2" w:rsidRDefault="00074D36">
      <w:pPr>
        <w:numPr>
          <w:ilvl w:val="0"/>
          <w:numId w:val="12"/>
        </w:numPr>
        <w:ind w:hanging="360"/>
      </w:pPr>
      <w:r>
        <w:t xml:space="preserve">Tortue terrestre                                    </w:t>
      </w:r>
      <w:r>
        <w:rPr>
          <w:i/>
        </w:rPr>
        <w:t>Testudo sulcata</w:t>
      </w:r>
      <w:r>
        <w:t xml:space="preserve"> </w:t>
      </w:r>
    </w:p>
    <w:p w:rsidR="00AB5BD2" w:rsidRDefault="00074D36">
      <w:pPr>
        <w:numPr>
          <w:ilvl w:val="0"/>
          <w:numId w:val="12"/>
        </w:numPr>
        <w:ind w:hanging="360"/>
      </w:pPr>
      <w:r>
        <w:t xml:space="preserve">Pithon de Sebha                                  </w:t>
      </w:r>
      <w:r>
        <w:rPr>
          <w:i/>
        </w:rPr>
        <w:t>Python sebae</w:t>
      </w:r>
      <w:r>
        <w:t xml:space="preserve"> </w:t>
      </w:r>
    </w:p>
    <w:p w:rsidR="00AB5BD2" w:rsidRDefault="00074D36">
      <w:pPr>
        <w:spacing w:line="240" w:lineRule="auto"/>
        <w:ind w:left="0" w:right="0" w:firstLine="0"/>
        <w:jc w:val="left"/>
      </w:pPr>
      <w:r>
        <w:t xml:space="preserve"> </w:t>
      </w:r>
    </w:p>
    <w:p w:rsidR="00AB5BD2" w:rsidRDefault="00074D36">
      <w:pPr>
        <w:spacing w:line="240" w:lineRule="auto"/>
        <w:ind w:right="-15"/>
        <w:jc w:val="left"/>
      </w:pPr>
      <w:r>
        <w:t xml:space="preserve">C) </w:t>
      </w:r>
      <w:r>
        <w:rPr>
          <w:u w:val="single" w:color="000000"/>
        </w:rPr>
        <w:t>Oiseaux</w:t>
      </w:r>
      <w:r>
        <w:t xml:space="preserve"> </w:t>
      </w:r>
    </w:p>
    <w:p w:rsidR="00AB5BD2" w:rsidRDefault="00074D36">
      <w:pPr>
        <w:numPr>
          <w:ilvl w:val="0"/>
          <w:numId w:val="13"/>
        </w:numPr>
        <w:ind w:hanging="360"/>
      </w:pPr>
      <w:r>
        <w:t xml:space="preserve">Autruche         </w:t>
      </w:r>
      <w:r>
        <w:t xml:space="preserve">                                     </w:t>
      </w:r>
      <w:r>
        <w:rPr>
          <w:i/>
        </w:rPr>
        <w:t>Struthio camelus</w:t>
      </w:r>
      <w:r>
        <w:t xml:space="preserve"> </w:t>
      </w:r>
      <w:r>
        <w:rPr>
          <w:rFonts w:ascii="Times New Roman" w:eastAsia="Times New Roman" w:hAnsi="Times New Roman" w:cs="Times New Roman"/>
        </w:rPr>
        <w:t>-</w:t>
      </w:r>
      <w:r>
        <w:t xml:space="preserve"> </w:t>
      </w:r>
      <w:r>
        <w:tab/>
        <w:t xml:space="preserve">Bec en sabot                                        </w:t>
      </w:r>
      <w:r>
        <w:rPr>
          <w:i/>
        </w:rPr>
        <w:t>Balaeniceps rex</w:t>
      </w:r>
      <w:r>
        <w:t xml:space="preserve"> </w:t>
      </w:r>
    </w:p>
    <w:p w:rsidR="00AB5BD2" w:rsidRDefault="00074D36">
      <w:pPr>
        <w:numPr>
          <w:ilvl w:val="0"/>
          <w:numId w:val="13"/>
        </w:numPr>
        <w:ind w:hanging="360"/>
      </w:pPr>
      <w:r>
        <w:t xml:space="preserve">Comatibis chevelu                              </w:t>
      </w:r>
      <w:r>
        <w:rPr>
          <w:i/>
        </w:rPr>
        <w:t>Comatibis eremita</w:t>
      </w:r>
      <w:r>
        <w:t xml:space="preserve"> </w:t>
      </w:r>
    </w:p>
    <w:p w:rsidR="00AB5BD2" w:rsidRDefault="00074D36">
      <w:pPr>
        <w:numPr>
          <w:ilvl w:val="0"/>
          <w:numId w:val="13"/>
        </w:numPr>
        <w:ind w:hanging="360"/>
      </w:pPr>
      <w:r>
        <w:t xml:space="preserve">Messager serpentaire, secrétaire       </w:t>
      </w:r>
      <w:r>
        <w:rPr>
          <w:i/>
        </w:rPr>
        <w:t>Sagitarius serpentarius</w:t>
      </w:r>
      <w:r>
        <w:t xml:space="preserve"> </w:t>
      </w:r>
      <w:r>
        <w:rPr>
          <w:rFonts w:ascii="Times New Roman" w:eastAsia="Times New Roman" w:hAnsi="Times New Roman" w:cs="Times New Roman"/>
        </w:rPr>
        <w:t>-</w:t>
      </w:r>
      <w:r>
        <w:t xml:space="preserve"> </w:t>
      </w:r>
      <w:r>
        <w:tab/>
        <w:t xml:space="preserve">Grue couronnée                                  </w:t>
      </w:r>
      <w:r>
        <w:rPr>
          <w:i/>
        </w:rPr>
        <w:t>Balaerica pavonina</w:t>
      </w:r>
      <w:r>
        <w:t xml:space="preserve"> </w:t>
      </w:r>
    </w:p>
    <w:p w:rsidR="00AB5BD2" w:rsidRDefault="00074D36">
      <w:pPr>
        <w:numPr>
          <w:ilvl w:val="0"/>
          <w:numId w:val="13"/>
        </w:numPr>
        <w:ind w:hanging="360"/>
      </w:pPr>
      <w:r>
        <w:t xml:space="preserve">Grand calao d’Abyssinie                     </w:t>
      </w:r>
      <w:r>
        <w:rPr>
          <w:i/>
        </w:rPr>
        <w:t>Bucorvus abyssinicus</w:t>
      </w:r>
      <w:r>
        <w:t xml:space="preserve"> </w:t>
      </w:r>
    </w:p>
    <w:p w:rsidR="00AB5BD2" w:rsidRDefault="00074D36">
      <w:pPr>
        <w:numPr>
          <w:ilvl w:val="0"/>
          <w:numId w:val="13"/>
        </w:numPr>
        <w:ind w:hanging="360"/>
      </w:pPr>
      <w:r>
        <w:t xml:space="preserve">Francolin écailleux                              </w:t>
      </w:r>
      <w:r>
        <w:rPr>
          <w:i/>
        </w:rPr>
        <w:t>Francolinus squamatus</w:t>
      </w:r>
      <w:r>
        <w:t xml:space="preserve">  </w:t>
      </w:r>
    </w:p>
    <w:p w:rsidR="00AB5BD2" w:rsidRDefault="00074D36">
      <w:pPr>
        <w:numPr>
          <w:ilvl w:val="0"/>
          <w:numId w:val="13"/>
        </w:numPr>
        <w:ind w:hanging="360"/>
      </w:pPr>
      <w:r>
        <w:t xml:space="preserve">Tous les vautours </w:t>
      </w:r>
    </w:p>
    <w:p w:rsidR="00AB5BD2" w:rsidRDefault="00074D36">
      <w:pPr>
        <w:numPr>
          <w:ilvl w:val="0"/>
          <w:numId w:val="13"/>
        </w:numPr>
        <w:ind w:hanging="360"/>
      </w:pPr>
      <w:r>
        <w:t xml:space="preserve">Cigogne blanche                                 </w:t>
      </w:r>
      <w:r>
        <w:rPr>
          <w:i/>
        </w:rPr>
        <w:t>Cigonia cigonia</w:t>
      </w:r>
      <w:r>
        <w:t xml:space="preserve"> </w:t>
      </w:r>
    </w:p>
    <w:p w:rsidR="00AB5BD2" w:rsidRDefault="00074D36">
      <w:pPr>
        <w:numPr>
          <w:ilvl w:val="0"/>
          <w:numId w:val="13"/>
        </w:numPr>
        <w:ind w:hanging="360"/>
      </w:pPr>
      <w:r>
        <w:t xml:space="preserve">Cigogne noire                                     </w:t>
      </w:r>
      <w:r>
        <w:rPr>
          <w:i/>
        </w:rPr>
        <w:t xml:space="preserve">Cigonia nigra </w:t>
      </w:r>
    </w:p>
    <w:p w:rsidR="00AB5BD2" w:rsidRDefault="00074D36">
      <w:pPr>
        <w:spacing w:line="240" w:lineRule="auto"/>
        <w:ind w:left="0" w:right="0" w:firstLine="0"/>
        <w:jc w:val="left"/>
      </w:pPr>
      <w:r>
        <w:t xml:space="preserve"> </w:t>
      </w:r>
    </w:p>
    <w:p w:rsidR="00AB5BD2" w:rsidRDefault="00074D36">
      <w:pPr>
        <w:spacing w:line="240" w:lineRule="auto"/>
        <w:ind w:left="0" w:right="0" w:firstLine="0"/>
        <w:jc w:val="left"/>
      </w:pPr>
      <w:r>
        <w:t xml:space="preserve"> </w:t>
      </w:r>
    </w:p>
    <w:p w:rsidR="00AB5BD2" w:rsidRDefault="00074D36">
      <w:r>
        <w:rPr>
          <w:b/>
          <w:u w:val="single" w:color="000000"/>
        </w:rPr>
        <w:t>Liste II</w:t>
      </w:r>
      <w:r>
        <w:rPr>
          <w:b/>
        </w:rPr>
        <w:t xml:space="preserve"> </w:t>
      </w:r>
      <w:r>
        <w:t xml:space="preserve">: les espèces animales bénéficiant de limitation d’abattage ou de capture et dites partiellement protégées : </w:t>
      </w:r>
    </w:p>
    <w:p w:rsidR="00AB5BD2" w:rsidRDefault="00074D36">
      <w:pPr>
        <w:spacing w:line="240" w:lineRule="auto"/>
        <w:ind w:left="0" w:right="0" w:firstLine="0"/>
        <w:jc w:val="left"/>
      </w:pPr>
      <w:r>
        <w:t xml:space="preserve"> </w:t>
      </w:r>
    </w:p>
    <w:p w:rsidR="00AB5BD2" w:rsidRDefault="00074D36">
      <w:pPr>
        <w:spacing w:line="240" w:lineRule="auto"/>
        <w:ind w:right="-15"/>
        <w:jc w:val="left"/>
      </w:pPr>
      <w:r>
        <w:t xml:space="preserve">A) </w:t>
      </w:r>
      <w:r>
        <w:rPr>
          <w:u w:val="single" w:color="000000"/>
        </w:rPr>
        <w:t>Mammifères</w:t>
      </w:r>
      <w:r>
        <w:t xml:space="preserve"> </w:t>
      </w:r>
    </w:p>
    <w:p w:rsidR="00AB5BD2" w:rsidRDefault="00074D36">
      <w:pPr>
        <w:numPr>
          <w:ilvl w:val="0"/>
          <w:numId w:val="14"/>
        </w:numPr>
        <w:ind w:hanging="360"/>
      </w:pPr>
      <w:r>
        <w:t xml:space="preserve">Lion                                                     </w:t>
      </w:r>
      <w:r>
        <w:rPr>
          <w:i/>
        </w:rPr>
        <w:t>Panthera leo</w:t>
      </w:r>
      <w:r>
        <w:t xml:space="preserve"> (ou </w:t>
      </w:r>
      <w:r>
        <w:rPr>
          <w:i/>
        </w:rPr>
        <w:t>leo leo</w:t>
      </w:r>
      <w:r>
        <w:t xml:space="preserve">) </w:t>
      </w:r>
    </w:p>
    <w:p w:rsidR="00AB5BD2" w:rsidRDefault="00074D36">
      <w:pPr>
        <w:numPr>
          <w:ilvl w:val="0"/>
          <w:numId w:val="14"/>
        </w:numPr>
        <w:ind w:hanging="360"/>
      </w:pPr>
      <w:r>
        <w:t xml:space="preserve">Buffle de savane                                 </w:t>
      </w:r>
      <w:r>
        <w:rPr>
          <w:i/>
        </w:rPr>
        <w:t>Syncerus caffer savanensis</w:t>
      </w:r>
      <w:r>
        <w:t xml:space="preserve"> </w:t>
      </w:r>
      <w:r>
        <w:rPr>
          <w:rFonts w:ascii="Times New Roman" w:eastAsia="Times New Roman" w:hAnsi="Times New Roman" w:cs="Times New Roman"/>
        </w:rPr>
        <w:t>-</w:t>
      </w:r>
      <w:r>
        <w:t xml:space="preserve"> </w:t>
      </w:r>
      <w:r>
        <w:tab/>
        <w:t xml:space="preserve">Hippotrague                                        </w:t>
      </w:r>
      <w:r>
        <w:rPr>
          <w:i/>
        </w:rPr>
        <w:t>Hippotragus equinus</w:t>
      </w:r>
      <w:r>
        <w:t xml:space="preserve"> </w:t>
      </w:r>
    </w:p>
    <w:p w:rsidR="00AB5BD2" w:rsidRDefault="00074D36">
      <w:pPr>
        <w:numPr>
          <w:ilvl w:val="0"/>
          <w:numId w:val="14"/>
        </w:numPr>
        <w:ind w:hanging="360"/>
      </w:pPr>
      <w:r>
        <w:t>Waterb</w:t>
      </w:r>
      <w:r>
        <w:t xml:space="preserve">uck, Cob défassa                    </w:t>
      </w:r>
      <w:r>
        <w:rPr>
          <w:i/>
        </w:rPr>
        <w:t>C. defssa ellipsiprymnus</w:t>
      </w:r>
      <w:r>
        <w:t xml:space="preserve"> </w:t>
      </w:r>
    </w:p>
    <w:p w:rsidR="00AB5BD2" w:rsidRDefault="00074D36">
      <w:pPr>
        <w:numPr>
          <w:ilvl w:val="0"/>
          <w:numId w:val="14"/>
        </w:numPr>
        <w:ind w:hanging="360"/>
      </w:pPr>
      <w:r>
        <w:t xml:space="preserve">Cob de buffon                                     </w:t>
      </w:r>
      <w:r>
        <w:rPr>
          <w:i/>
        </w:rPr>
        <w:t>Adenota kob</w:t>
      </w:r>
      <w:r>
        <w:t xml:space="preserve"> </w:t>
      </w:r>
    </w:p>
    <w:p w:rsidR="00AB5BD2" w:rsidRDefault="00074D36">
      <w:pPr>
        <w:numPr>
          <w:ilvl w:val="0"/>
          <w:numId w:val="14"/>
        </w:numPr>
        <w:ind w:hanging="360"/>
      </w:pPr>
      <w:r>
        <w:t xml:space="preserve">Cob des roseaux                                </w:t>
      </w:r>
      <w:r>
        <w:rPr>
          <w:i/>
        </w:rPr>
        <w:t>Redunca redunca</w:t>
      </w:r>
      <w:r>
        <w:t xml:space="preserve"> </w:t>
      </w:r>
    </w:p>
    <w:p w:rsidR="00AB5BD2" w:rsidRDefault="00074D36">
      <w:pPr>
        <w:numPr>
          <w:ilvl w:val="0"/>
          <w:numId w:val="14"/>
        </w:numPr>
        <w:ind w:hanging="360"/>
      </w:pPr>
      <w:r>
        <w:t xml:space="preserve">Céphalophe à flancs roux                  </w:t>
      </w:r>
      <w:r>
        <w:rPr>
          <w:i/>
        </w:rPr>
        <w:t>Cephalophus rufilatus</w:t>
      </w:r>
      <w:r>
        <w:t xml:space="preserve"> </w:t>
      </w:r>
    </w:p>
    <w:p w:rsidR="00AB5BD2" w:rsidRDefault="00074D36">
      <w:pPr>
        <w:numPr>
          <w:ilvl w:val="0"/>
          <w:numId w:val="14"/>
        </w:numPr>
        <w:ind w:hanging="360"/>
      </w:pPr>
      <w:r>
        <w:t>Ga</w:t>
      </w:r>
      <w:r>
        <w:t xml:space="preserve">zelle korine                                    </w:t>
      </w:r>
      <w:r>
        <w:rPr>
          <w:i/>
        </w:rPr>
        <w:t>Gazella rufifrons</w:t>
      </w:r>
      <w:r>
        <w:t xml:space="preserve"> </w:t>
      </w:r>
    </w:p>
    <w:p w:rsidR="00AB5BD2" w:rsidRDefault="00074D36">
      <w:pPr>
        <w:numPr>
          <w:ilvl w:val="0"/>
          <w:numId w:val="14"/>
        </w:numPr>
        <w:ind w:hanging="360"/>
      </w:pPr>
      <w:r>
        <w:t xml:space="preserve">Gazelle dorcas                                   </w:t>
      </w:r>
      <w:r>
        <w:rPr>
          <w:i/>
        </w:rPr>
        <w:t>Gazella dorcas</w:t>
      </w:r>
      <w:r>
        <w:t xml:space="preserve"> </w:t>
      </w:r>
    </w:p>
    <w:p w:rsidR="00AB5BD2" w:rsidRDefault="00074D36">
      <w:pPr>
        <w:spacing w:line="240" w:lineRule="auto"/>
        <w:ind w:left="0" w:right="0" w:firstLine="0"/>
        <w:jc w:val="left"/>
      </w:pPr>
      <w:r>
        <w:t xml:space="preserve"> </w:t>
      </w:r>
    </w:p>
    <w:p w:rsidR="00AB5BD2" w:rsidRDefault="00074D36">
      <w:pPr>
        <w:spacing w:line="240" w:lineRule="auto"/>
        <w:ind w:right="-15"/>
        <w:jc w:val="left"/>
      </w:pPr>
      <w:r>
        <w:t xml:space="preserve">B) </w:t>
      </w:r>
      <w:r>
        <w:rPr>
          <w:u w:val="single" w:color="000000"/>
        </w:rPr>
        <w:t>Oiseaux</w:t>
      </w:r>
      <w:r>
        <w:t xml:space="preserve"> </w:t>
      </w:r>
    </w:p>
    <w:p w:rsidR="00AB5BD2" w:rsidRDefault="00074D36">
      <w:pPr>
        <w:numPr>
          <w:ilvl w:val="0"/>
          <w:numId w:val="15"/>
        </w:numPr>
        <w:spacing w:line="237" w:lineRule="auto"/>
        <w:ind w:hanging="360"/>
      </w:pPr>
      <w:r>
        <w:t xml:space="preserve">Aigrette garzette                                </w:t>
      </w:r>
      <w:r>
        <w:rPr>
          <w:i/>
        </w:rPr>
        <w:t>Egretta garzette, garzetta</w:t>
      </w:r>
      <w:r>
        <w:t xml:space="preserve"> </w:t>
      </w:r>
    </w:p>
    <w:p w:rsidR="00AB5BD2" w:rsidRDefault="00074D36">
      <w:pPr>
        <w:numPr>
          <w:ilvl w:val="0"/>
          <w:numId w:val="15"/>
        </w:numPr>
        <w:ind w:hanging="360"/>
      </w:pPr>
      <w:r>
        <w:t xml:space="preserve">Aigrette intermédiaire           </w:t>
      </w:r>
      <w:r>
        <w:t xml:space="preserve">             </w:t>
      </w:r>
      <w:r>
        <w:rPr>
          <w:i/>
        </w:rPr>
        <w:t>Egretta intermedia</w:t>
      </w:r>
      <w:r>
        <w:t xml:space="preserve"> </w:t>
      </w:r>
    </w:p>
    <w:p w:rsidR="00AB5BD2" w:rsidRDefault="00074D36">
      <w:pPr>
        <w:numPr>
          <w:ilvl w:val="0"/>
          <w:numId w:val="15"/>
        </w:numPr>
        <w:ind w:hanging="360"/>
      </w:pPr>
      <w:r>
        <w:t xml:space="preserve">Grande aigrette                                 </w:t>
      </w:r>
      <w:r>
        <w:rPr>
          <w:i/>
        </w:rPr>
        <w:t>Egretta alba</w:t>
      </w:r>
      <w:r>
        <w:t xml:space="preserve"> </w:t>
      </w:r>
    </w:p>
    <w:p w:rsidR="00AB5BD2" w:rsidRDefault="00074D36">
      <w:pPr>
        <w:numPr>
          <w:ilvl w:val="0"/>
          <w:numId w:val="15"/>
        </w:numPr>
        <w:spacing w:line="237" w:lineRule="auto"/>
        <w:ind w:hanging="360"/>
      </w:pPr>
      <w:r>
        <w:t xml:space="preserve">Jubiru du Sénégal                             </w:t>
      </w:r>
      <w:r>
        <w:rPr>
          <w:i/>
        </w:rPr>
        <w:t>Ephippiorhinchus senegalensis</w:t>
      </w:r>
      <w:r>
        <w:t xml:space="preserve"> </w:t>
      </w:r>
    </w:p>
    <w:p w:rsidR="00AB5BD2" w:rsidRDefault="00074D36">
      <w:pPr>
        <w:numPr>
          <w:ilvl w:val="0"/>
          <w:numId w:val="15"/>
        </w:numPr>
        <w:spacing w:line="237" w:lineRule="auto"/>
        <w:ind w:hanging="360"/>
      </w:pPr>
      <w:r>
        <w:t xml:space="preserve">Marabout                                           </w:t>
      </w:r>
      <w:r>
        <w:rPr>
          <w:i/>
        </w:rPr>
        <w:t>Leptoptilos crumeniferus</w:t>
      </w:r>
      <w:r>
        <w:t xml:space="preserve"> </w:t>
      </w:r>
    </w:p>
    <w:p w:rsidR="00AB5BD2" w:rsidRDefault="00074D36">
      <w:pPr>
        <w:numPr>
          <w:ilvl w:val="0"/>
          <w:numId w:val="15"/>
        </w:numPr>
        <w:ind w:hanging="360"/>
      </w:pPr>
      <w:r>
        <w:t xml:space="preserve">Pélican gris                                        </w:t>
      </w:r>
      <w:r>
        <w:rPr>
          <w:i/>
        </w:rPr>
        <w:t>Pelecanus rufescens</w:t>
      </w:r>
      <w:r>
        <w:t xml:space="preserve"> </w:t>
      </w:r>
    </w:p>
    <w:p w:rsidR="00AB5BD2" w:rsidRDefault="00074D36">
      <w:pPr>
        <w:numPr>
          <w:ilvl w:val="0"/>
          <w:numId w:val="15"/>
        </w:numPr>
        <w:ind w:hanging="360"/>
      </w:pPr>
      <w:r>
        <w:t xml:space="preserve">Grande outarde                                 </w:t>
      </w:r>
      <w:r>
        <w:rPr>
          <w:i/>
        </w:rPr>
        <w:t>Otis arabs</w:t>
      </w:r>
      <w:r>
        <w:t xml:space="preserve"> </w:t>
      </w:r>
      <w:r>
        <w:rPr>
          <w:rFonts w:ascii="Times New Roman" w:eastAsia="Times New Roman" w:hAnsi="Times New Roman" w:cs="Times New Roman"/>
        </w:rPr>
        <w:t>-</w:t>
      </w:r>
      <w:r>
        <w:t xml:space="preserve"> </w:t>
      </w:r>
      <w:r>
        <w:tab/>
        <w:t xml:space="preserve">Tantale ibis blanc                              </w:t>
      </w:r>
      <w:r>
        <w:rPr>
          <w:i/>
        </w:rPr>
        <w:t>Ibis ibis</w:t>
      </w:r>
      <w:r>
        <w:t xml:space="preserve"> </w:t>
      </w:r>
    </w:p>
    <w:p w:rsidR="00AB5BD2" w:rsidRDefault="00074D36">
      <w:pPr>
        <w:spacing w:line="240" w:lineRule="auto"/>
        <w:ind w:right="-15"/>
        <w:jc w:val="left"/>
      </w:pPr>
      <w:r>
        <w:t xml:space="preserve">C) </w:t>
      </w:r>
      <w:r>
        <w:rPr>
          <w:u w:val="single" w:color="000000"/>
        </w:rPr>
        <w:t>Reptiles</w:t>
      </w:r>
      <w:r>
        <w:t xml:space="preserve"> </w:t>
      </w:r>
    </w:p>
    <w:p w:rsidR="00AB5BD2" w:rsidRDefault="00074D36">
      <w:pPr>
        <w:numPr>
          <w:ilvl w:val="0"/>
          <w:numId w:val="16"/>
        </w:numPr>
        <w:spacing w:line="237" w:lineRule="auto"/>
        <w:ind w:hanging="360"/>
      </w:pPr>
      <w:r>
        <w:t xml:space="preserve">Varan terrestre                                 </w:t>
      </w:r>
      <w:r>
        <w:rPr>
          <w:i/>
        </w:rPr>
        <w:t>Va</w:t>
      </w:r>
      <w:r>
        <w:rPr>
          <w:i/>
        </w:rPr>
        <w:t>ranus exanthematicus</w:t>
      </w:r>
      <w:r>
        <w:t xml:space="preserve"> </w:t>
      </w:r>
    </w:p>
    <w:p w:rsidR="00AB5BD2" w:rsidRDefault="00074D36">
      <w:pPr>
        <w:numPr>
          <w:ilvl w:val="0"/>
          <w:numId w:val="16"/>
        </w:numPr>
        <w:ind w:hanging="360"/>
      </w:pPr>
      <w:r>
        <w:t xml:space="preserve">Tortue d’eau douce                          </w:t>
      </w:r>
      <w:r>
        <w:rPr>
          <w:i/>
        </w:rPr>
        <w:t>Geochelone sulcata</w:t>
      </w:r>
      <w:r>
        <w:t xml:space="preserve"> </w:t>
      </w:r>
    </w:p>
    <w:p w:rsidR="00AB5BD2" w:rsidRDefault="00074D36">
      <w:pPr>
        <w:numPr>
          <w:ilvl w:val="0"/>
          <w:numId w:val="16"/>
        </w:numPr>
        <w:ind w:hanging="360"/>
      </w:pPr>
      <w:r>
        <w:t xml:space="preserve">Tous les Viperidae </w:t>
      </w:r>
    </w:p>
    <w:p w:rsidR="00AB5BD2" w:rsidRDefault="00074D36">
      <w:pPr>
        <w:numPr>
          <w:ilvl w:val="0"/>
          <w:numId w:val="16"/>
        </w:numPr>
        <w:ind w:hanging="360"/>
      </w:pPr>
      <w:r>
        <w:t xml:space="preserve">Tous les Elapidae </w:t>
      </w:r>
    </w:p>
    <w:p w:rsidR="00AB5BD2" w:rsidRDefault="00074D36">
      <w:pPr>
        <w:spacing w:line="240" w:lineRule="auto"/>
        <w:ind w:left="0" w:right="0" w:firstLine="0"/>
        <w:jc w:val="left"/>
      </w:pPr>
      <w:r>
        <w:t xml:space="preserve"> </w:t>
      </w:r>
    </w:p>
    <w:p w:rsidR="00AB5BD2" w:rsidRDefault="00074D36">
      <w:r>
        <w:rPr>
          <w:b/>
          <w:u w:val="single" w:color="000000"/>
        </w:rPr>
        <w:t>Liste III</w:t>
      </w:r>
      <w:r>
        <w:rPr>
          <w:u w:val="single" w:color="000000"/>
        </w:rPr>
        <w:t xml:space="preserve"> :</w:t>
      </w:r>
      <w:r>
        <w:t xml:space="preserve"> les espèces animales soumises à une réglementation dans les limites de la compétence du Niger, quand la coopération avec d’autres pays est nécessaire pour en empêcher ou restreindre l’exploitation : </w:t>
      </w:r>
    </w:p>
    <w:p w:rsidR="00AB5BD2" w:rsidRDefault="00074D36">
      <w:pPr>
        <w:spacing w:line="240" w:lineRule="auto"/>
        <w:ind w:left="0" w:right="0" w:firstLine="0"/>
        <w:jc w:val="left"/>
      </w:pPr>
      <w:r>
        <w:t xml:space="preserve"> </w:t>
      </w:r>
    </w:p>
    <w:p w:rsidR="00AB5BD2" w:rsidRDefault="00074D36">
      <w:pPr>
        <w:spacing w:line="240" w:lineRule="auto"/>
        <w:ind w:right="-15"/>
        <w:jc w:val="left"/>
      </w:pPr>
      <w:r>
        <w:t xml:space="preserve">A) </w:t>
      </w:r>
      <w:r>
        <w:rPr>
          <w:u w:val="single" w:color="000000"/>
        </w:rPr>
        <w:t>Mammifères</w:t>
      </w:r>
      <w:r>
        <w:t xml:space="preserve"> </w:t>
      </w:r>
    </w:p>
    <w:p w:rsidR="00AB5BD2" w:rsidRDefault="00074D36">
      <w:pPr>
        <w:numPr>
          <w:ilvl w:val="0"/>
          <w:numId w:val="17"/>
        </w:numPr>
        <w:spacing w:line="237" w:lineRule="auto"/>
        <w:ind w:hanging="360"/>
      </w:pPr>
      <w:r>
        <w:t xml:space="preserve">Hippopotame                           </w:t>
      </w:r>
      <w:r>
        <w:t xml:space="preserve">            </w:t>
      </w:r>
      <w:r>
        <w:rPr>
          <w:i/>
        </w:rPr>
        <w:t>Hippopotamus amphibius</w:t>
      </w:r>
      <w:r>
        <w:t xml:space="preserve"> </w:t>
      </w:r>
    </w:p>
    <w:p w:rsidR="00AB5BD2" w:rsidRDefault="00074D36">
      <w:pPr>
        <w:numPr>
          <w:ilvl w:val="0"/>
          <w:numId w:val="17"/>
        </w:numPr>
        <w:ind w:hanging="360"/>
      </w:pPr>
      <w:r>
        <w:t xml:space="preserve">Mouflon à manchettes                         </w:t>
      </w:r>
      <w:r>
        <w:rPr>
          <w:i/>
        </w:rPr>
        <w:t>Ammotragus lervia</w:t>
      </w:r>
      <w:r>
        <w:t xml:space="preserve"> </w:t>
      </w:r>
    </w:p>
    <w:p w:rsidR="00AB5BD2" w:rsidRDefault="00074D36">
      <w:pPr>
        <w:numPr>
          <w:ilvl w:val="0"/>
          <w:numId w:val="17"/>
        </w:numPr>
        <w:ind w:hanging="360"/>
      </w:pPr>
      <w:r>
        <w:t xml:space="preserve">Léopard                                               </w:t>
      </w:r>
      <w:r>
        <w:rPr>
          <w:i/>
        </w:rPr>
        <w:t>Panthera pardus</w:t>
      </w:r>
      <w:r>
        <w:t xml:space="preserve"> </w:t>
      </w:r>
    </w:p>
    <w:p w:rsidR="00AB5BD2" w:rsidRDefault="00074D36">
      <w:pPr>
        <w:numPr>
          <w:ilvl w:val="0"/>
          <w:numId w:val="17"/>
        </w:numPr>
        <w:ind w:hanging="360"/>
      </w:pPr>
      <w:r>
        <w:t xml:space="preserve">Addax                                                 </w:t>
      </w:r>
      <w:r>
        <w:rPr>
          <w:i/>
        </w:rPr>
        <w:t>Addax nasomaculatus</w:t>
      </w:r>
      <w:r>
        <w:t xml:space="preserve"> </w:t>
      </w:r>
      <w:r>
        <w:rPr>
          <w:rFonts w:ascii="Times New Roman" w:eastAsia="Times New Roman" w:hAnsi="Times New Roman" w:cs="Times New Roman"/>
        </w:rPr>
        <w:t>-</w:t>
      </w:r>
      <w:r>
        <w:t xml:space="preserve"> </w:t>
      </w:r>
      <w:r>
        <w:tab/>
        <w:t xml:space="preserve">Oryx    </w:t>
      </w:r>
      <w:r>
        <w:t xml:space="preserve">                                                </w:t>
      </w:r>
      <w:r>
        <w:rPr>
          <w:i/>
        </w:rPr>
        <w:t>Oryx algazella</w:t>
      </w:r>
      <w:r>
        <w:t xml:space="preserve"> </w:t>
      </w:r>
    </w:p>
    <w:p w:rsidR="00AB5BD2" w:rsidRDefault="00074D36">
      <w:pPr>
        <w:numPr>
          <w:ilvl w:val="0"/>
          <w:numId w:val="17"/>
        </w:numPr>
        <w:ind w:hanging="360"/>
      </w:pPr>
      <w:r>
        <w:t xml:space="preserve">Eléphant                                             </w:t>
      </w:r>
      <w:r>
        <w:rPr>
          <w:i/>
        </w:rPr>
        <w:t>Loxodonta africana</w:t>
      </w:r>
      <w:r>
        <w:t xml:space="preserve"> </w:t>
      </w:r>
    </w:p>
    <w:p w:rsidR="00AB5BD2" w:rsidRDefault="00074D36">
      <w:pPr>
        <w:spacing w:line="240" w:lineRule="auto"/>
        <w:ind w:left="0" w:right="0" w:firstLine="0"/>
        <w:jc w:val="left"/>
      </w:pPr>
      <w:r>
        <w:t xml:space="preserve"> </w:t>
      </w:r>
    </w:p>
    <w:p w:rsidR="00AB5BD2" w:rsidRDefault="00074D36">
      <w:pPr>
        <w:spacing w:line="240" w:lineRule="auto"/>
        <w:ind w:right="-15"/>
        <w:jc w:val="left"/>
      </w:pPr>
      <w:r>
        <w:t xml:space="preserve">B) </w:t>
      </w:r>
      <w:r>
        <w:rPr>
          <w:u w:val="single" w:color="000000"/>
        </w:rPr>
        <w:t>Reptiles</w:t>
      </w:r>
      <w:r>
        <w:t xml:space="preserve"> </w:t>
      </w:r>
    </w:p>
    <w:p w:rsidR="00AB5BD2" w:rsidRDefault="00074D36">
      <w:pPr>
        <w:numPr>
          <w:ilvl w:val="0"/>
          <w:numId w:val="18"/>
        </w:numPr>
        <w:ind w:hanging="360"/>
      </w:pPr>
      <w:r>
        <w:t xml:space="preserve">Tortue terrestre                                   </w:t>
      </w:r>
      <w:r>
        <w:rPr>
          <w:i/>
        </w:rPr>
        <w:t>Testudo sulcata</w:t>
      </w:r>
      <w:r>
        <w:t xml:space="preserve"> </w:t>
      </w:r>
    </w:p>
    <w:p w:rsidR="00AB5BD2" w:rsidRDefault="00074D36">
      <w:pPr>
        <w:numPr>
          <w:ilvl w:val="0"/>
          <w:numId w:val="18"/>
        </w:numPr>
        <w:ind w:hanging="360"/>
      </w:pPr>
      <w:r>
        <w:t xml:space="preserve">Varan du Nil                                        </w:t>
      </w:r>
      <w:r>
        <w:rPr>
          <w:i/>
        </w:rPr>
        <w:t>Varanus niloticus</w:t>
      </w:r>
      <w:r>
        <w:t xml:space="preserve"> </w:t>
      </w:r>
    </w:p>
    <w:p w:rsidR="00AB5BD2" w:rsidRDefault="00074D36">
      <w:pPr>
        <w:numPr>
          <w:ilvl w:val="0"/>
          <w:numId w:val="18"/>
        </w:numPr>
        <w:ind w:hanging="360"/>
      </w:pPr>
      <w:r>
        <w:t xml:space="preserve">Python de Sebha                                   </w:t>
      </w:r>
      <w:r>
        <w:rPr>
          <w:i/>
        </w:rPr>
        <w:t>Python sebae</w:t>
      </w:r>
      <w:r>
        <w:t xml:space="preserve"> </w:t>
      </w:r>
    </w:p>
    <w:p w:rsidR="00AB5BD2" w:rsidRDefault="00074D36">
      <w:pPr>
        <w:spacing w:line="240" w:lineRule="auto"/>
        <w:ind w:left="0" w:right="0" w:firstLine="0"/>
        <w:jc w:val="left"/>
      </w:pPr>
      <w:r>
        <w:t xml:space="preserve"> </w:t>
      </w:r>
    </w:p>
    <w:p w:rsidR="00AB5BD2" w:rsidRDefault="00074D36">
      <w:pPr>
        <w:spacing w:line="240" w:lineRule="auto"/>
        <w:ind w:right="-15"/>
        <w:jc w:val="left"/>
      </w:pPr>
      <w:r>
        <w:t xml:space="preserve">C) </w:t>
      </w:r>
      <w:r>
        <w:rPr>
          <w:u w:val="single" w:color="000000"/>
        </w:rPr>
        <w:t>Oiseaux</w:t>
      </w:r>
      <w:r>
        <w:t xml:space="preserve"> </w:t>
      </w:r>
    </w:p>
    <w:p w:rsidR="00AB5BD2" w:rsidRDefault="00074D36">
      <w:r>
        <w:rPr>
          <w:rFonts w:ascii="Times New Roman" w:eastAsia="Times New Roman" w:hAnsi="Times New Roman" w:cs="Times New Roman"/>
        </w:rPr>
        <w:t>-</w:t>
      </w:r>
      <w:r>
        <w:t xml:space="preserve"> </w:t>
      </w:r>
      <w:r>
        <w:tab/>
        <w:t xml:space="preserve">Cigogne d’Abdim                                     </w:t>
      </w:r>
      <w:r>
        <w:rPr>
          <w:i/>
        </w:rPr>
        <w:t>Ciconia abdimii</w:t>
      </w:r>
      <w:r>
        <w:t xml:space="preserve"> </w:t>
      </w:r>
    </w:p>
    <w:p w:rsidR="00AB5BD2" w:rsidRDefault="00074D36">
      <w:pPr>
        <w:spacing w:line="240" w:lineRule="auto"/>
        <w:ind w:left="0" w:right="0" w:firstLine="0"/>
        <w:jc w:val="left"/>
      </w:pPr>
      <w:r>
        <w:t xml:space="preserve"> </w:t>
      </w:r>
    </w:p>
    <w:p w:rsidR="00AB5BD2" w:rsidRDefault="00074D36">
      <w:r>
        <w:t xml:space="preserve">Les espèces animales sauvages peuvent changer de liste en fonction des objectifs de conservation, de protection et d’utilisation rationnelle poursuivis. </w:t>
      </w:r>
    </w:p>
    <w:p w:rsidR="00AB5BD2" w:rsidRDefault="00074D36">
      <w:pPr>
        <w:spacing w:line="240" w:lineRule="auto"/>
        <w:ind w:left="0" w:right="0" w:firstLine="0"/>
        <w:jc w:val="left"/>
      </w:pPr>
      <w:r>
        <w:t xml:space="preserve"> </w:t>
      </w:r>
    </w:p>
    <w:p w:rsidR="00AB5BD2" w:rsidRDefault="00074D36">
      <w:r>
        <w:rPr>
          <w:u w:val="single" w:color="000000"/>
        </w:rPr>
        <w:t>Art. 22</w:t>
      </w:r>
      <w:r>
        <w:t xml:space="preserve">. – Aucun animal de la faune sauvage ne doit être maltraité ou subir des sévices quelconques </w:t>
      </w:r>
      <w:r>
        <w:t xml:space="preserve">; il ne doit pas non plus être déclaré nuisible de façon générale et permanente. </w:t>
      </w:r>
    </w:p>
    <w:p w:rsidR="00AB5BD2" w:rsidRDefault="00074D36">
      <w:pPr>
        <w:spacing w:line="240" w:lineRule="auto"/>
        <w:ind w:left="0" w:right="0" w:firstLine="0"/>
        <w:jc w:val="left"/>
      </w:pPr>
      <w:r>
        <w:t xml:space="preserve"> </w:t>
      </w:r>
    </w:p>
    <w:p w:rsidR="00AB5BD2" w:rsidRDefault="00074D36">
      <w:pPr>
        <w:spacing w:line="240" w:lineRule="auto"/>
        <w:ind w:left="0" w:right="0" w:firstLine="0"/>
        <w:jc w:val="left"/>
      </w:pPr>
      <w:r>
        <w:t xml:space="preserve"> </w:t>
      </w:r>
    </w:p>
    <w:p w:rsidR="00AB5BD2" w:rsidRDefault="00074D36">
      <w:pPr>
        <w:pStyle w:val="Titre1"/>
      </w:pPr>
      <w:r>
        <w:rPr>
          <w:u w:val="single" w:color="000000"/>
        </w:rPr>
        <w:t>CHAPITRE II</w:t>
      </w:r>
      <w:r>
        <w:t xml:space="preserve"> : Des aires de conservation et de gestion</w:t>
      </w:r>
      <w:r>
        <w:rPr>
          <w:b w:val="0"/>
        </w:rPr>
        <w:t xml:space="preserve"> </w:t>
      </w:r>
    </w:p>
    <w:p w:rsidR="00AB5BD2" w:rsidRDefault="00074D36">
      <w:pPr>
        <w:spacing w:line="240" w:lineRule="auto"/>
        <w:ind w:left="0" w:right="0" w:firstLine="0"/>
        <w:jc w:val="left"/>
      </w:pPr>
      <w:r>
        <w:t xml:space="preserve"> </w:t>
      </w:r>
    </w:p>
    <w:p w:rsidR="00AB5BD2" w:rsidRDefault="00074D36">
      <w:r>
        <w:rPr>
          <w:u w:val="single" w:color="000000"/>
        </w:rPr>
        <w:t>Art. 23</w:t>
      </w:r>
      <w:r>
        <w:t>. – Il peut être créé sur le territoire national des parcs nationaux, des réserves naturelles, des réserve</w:t>
      </w:r>
      <w:r>
        <w:t xml:space="preserve">s de faune, des réserves intégrales ou sanctuaires, des réserves de la biosphère, des zones d’intérêt cynégétique, des ranchs et fermes à gibier tels que définis à l’article 4 ci-dessus. </w:t>
      </w:r>
    </w:p>
    <w:p w:rsidR="00AB5BD2" w:rsidRDefault="00074D36">
      <w:pPr>
        <w:spacing w:line="240" w:lineRule="auto"/>
        <w:ind w:left="0" w:right="0" w:firstLine="0"/>
        <w:jc w:val="left"/>
      </w:pPr>
      <w:r>
        <w:t xml:space="preserve"> </w:t>
      </w:r>
    </w:p>
    <w:p w:rsidR="00AB5BD2" w:rsidRDefault="00074D36">
      <w:r>
        <w:rPr>
          <w:u w:val="single" w:color="000000"/>
        </w:rPr>
        <w:t>Art. 24</w:t>
      </w:r>
      <w:r>
        <w:t>. – La série des aires de conservation et de gestion telles</w:t>
      </w:r>
      <w:r>
        <w:t xml:space="preserve"> que définies à l’article 4 ci-dessus n’est pas limitative. </w:t>
      </w:r>
    </w:p>
    <w:p w:rsidR="00AB5BD2" w:rsidRDefault="00074D36">
      <w:r>
        <w:t xml:space="preserve">Les conditions de leur création et de leur gestion sont définies par décret pris en Conseil des Ministres. </w:t>
      </w:r>
    </w:p>
    <w:p w:rsidR="00AB5BD2" w:rsidRDefault="00074D36">
      <w:pPr>
        <w:spacing w:line="240" w:lineRule="auto"/>
        <w:ind w:left="0" w:right="0" w:firstLine="0"/>
        <w:jc w:val="left"/>
      </w:pPr>
      <w:r>
        <w:t xml:space="preserve"> </w:t>
      </w:r>
    </w:p>
    <w:p w:rsidR="00AB5BD2" w:rsidRDefault="00074D36">
      <w:r>
        <w:rPr>
          <w:u w:val="single" w:color="000000"/>
        </w:rPr>
        <w:t>Art. 25</w:t>
      </w:r>
      <w:r>
        <w:t>. – Les espèces sauvages vivantes, de quelque embranchement qu’elles soient, p</w:t>
      </w:r>
      <w:r>
        <w:t xml:space="preserve">euvent faire l’objet d’un statut particulier et/ou temporaire lorsqu’elles sont reconnues d’importance écologique certaine, dans le souci d’entretenir la diversité biologique. </w:t>
      </w:r>
    </w:p>
    <w:p w:rsidR="00AB5BD2" w:rsidRDefault="00074D36">
      <w:r>
        <w:t>Pour une meilleure conservation de cette diversité biologique et une utilisatio</w:t>
      </w:r>
      <w:r>
        <w:t xml:space="preserve">n durable de ses éléments, l’introduction sur le territoire national d’espèces sauvages vivantes, modifiées ou non, sera réglementée. </w:t>
      </w:r>
    </w:p>
    <w:p w:rsidR="00AB5BD2" w:rsidRDefault="00074D36">
      <w:pPr>
        <w:spacing w:line="240" w:lineRule="auto"/>
        <w:ind w:left="0" w:right="0" w:firstLine="0"/>
        <w:jc w:val="left"/>
      </w:pPr>
      <w:r>
        <w:t xml:space="preserve"> </w:t>
      </w:r>
    </w:p>
    <w:p w:rsidR="00AB5BD2" w:rsidRDefault="00074D36">
      <w:pPr>
        <w:spacing w:line="234" w:lineRule="auto"/>
        <w:ind w:right="-15"/>
        <w:jc w:val="left"/>
      </w:pPr>
      <w:r>
        <w:rPr>
          <w:u w:val="single" w:color="000000"/>
        </w:rPr>
        <w:t>Art. 26</w:t>
      </w:r>
      <w:r>
        <w:t>. – Les procédures de classement de certains domaines en parcs nationaux et réserves ainsi que de leur déclassem</w:t>
      </w:r>
      <w:r>
        <w:t xml:space="preserve">ent sont définies par décret pris en Conseil des Ministres. </w:t>
      </w:r>
    </w:p>
    <w:p w:rsidR="00AB5BD2" w:rsidRDefault="00074D36">
      <w:pPr>
        <w:spacing w:line="240" w:lineRule="auto"/>
        <w:ind w:left="0" w:right="0" w:firstLine="0"/>
        <w:jc w:val="left"/>
      </w:pPr>
      <w:r>
        <w:t xml:space="preserve"> </w:t>
      </w:r>
    </w:p>
    <w:p w:rsidR="00AB5BD2" w:rsidRDefault="00074D36">
      <w:r>
        <w:rPr>
          <w:u w:val="single" w:color="000000"/>
        </w:rPr>
        <w:t>Art. 27</w:t>
      </w:r>
      <w:r>
        <w:t xml:space="preserve">. – La gestion des parcs et réserves relève de l’Etat. </w:t>
      </w:r>
    </w:p>
    <w:p w:rsidR="00AB5BD2" w:rsidRDefault="00074D36">
      <w:pPr>
        <w:spacing w:line="240" w:lineRule="auto"/>
        <w:ind w:left="0" w:right="0" w:firstLine="0"/>
        <w:jc w:val="left"/>
      </w:pPr>
      <w:r>
        <w:t xml:space="preserve"> </w:t>
      </w:r>
    </w:p>
    <w:p w:rsidR="00AB5BD2" w:rsidRDefault="00074D36">
      <w:r>
        <w:rPr>
          <w:u w:val="single" w:color="000000"/>
        </w:rPr>
        <w:t>Art. 28.</w:t>
      </w:r>
      <w:r>
        <w:t xml:space="preserve"> – Les droits d’usages coutumiers ne peuvent, en aucune manière, s’exercer dans les parcs nationaux, les réserves de fau</w:t>
      </w:r>
      <w:r>
        <w:t xml:space="preserve">ne, les réserves intégrales ou sanctuaires, les ranchs et fermes à gibier. </w:t>
      </w:r>
    </w:p>
    <w:p w:rsidR="00AB5BD2" w:rsidRDefault="00074D36">
      <w:r>
        <w:t xml:space="preserve">L’exercice des droits d’usages coutumiers est défini par arrêté du Ministre chargé de la Faune Sauvage. </w:t>
      </w:r>
    </w:p>
    <w:p w:rsidR="00AB5BD2" w:rsidRDefault="00074D36">
      <w:pPr>
        <w:spacing w:line="240" w:lineRule="auto"/>
        <w:ind w:left="0" w:right="0" w:firstLine="0"/>
        <w:jc w:val="left"/>
      </w:pPr>
      <w:r>
        <w:rPr>
          <w:b/>
        </w:rPr>
        <w:t xml:space="preserve"> </w:t>
      </w:r>
    </w:p>
    <w:p w:rsidR="00AB5BD2" w:rsidRDefault="00074D36">
      <w:pPr>
        <w:spacing w:line="240" w:lineRule="auto"/>
        <w:ind w:left="0" w:right="0" w:firstLine="0"/>
        <w:jc w:val="left"/>
      </w:pPr>
      <w:r>
        <w:rPr>
          <w:b/>
        </w:rPr>
        <w:t xml:space="preserve"> </w:t>
      </w:r>
    </w:p>
    <w:p w:rsidR="00AB5BD2" w:rsidRDefault="00074D36">
      <w:pPr>
        <w:pStyle w:val="Titre1"/>
      </w:pPr>
      <w:r>
        <w:rPr>
          <w:u w:val="single" w:color="000000"/>
        </w:rPr>
        <w:t>CHAPITRE III</w:t>
      </w:r>
      <w:r>
        <w:t xml:space="preserve"> : De la protection des personnes et de leurs biens</w:t>
      </w:r>
      <w:r>
        <w:rPr>
          <w:b w:val="0"/>
        </w:rPr>
        <w:t xml:space="preserve"> </w:t>
      </w:r>
    </w:p>
    <w:p w:rsidR="00AB5BD2" w:rsidRDefault="00074D36">
      <w:pPr>
        <w:spacing w:line="240" w:lineRule="auto"/>
        <w:ind w:left="0" w:right="0" w:firstLine="0"/>
        <w:jc w:val="left"/>
      </w:pPr>
      <w:r>
        <w:t xml:space="preserve"> </w:t>
      </w:r>
    </w:p>
    <w:p w:rsidR="00AB5BD2" w:rsidRDefault="00074D36">
      <w:r>
        <w:rPr>
          <w:u w:val="single" w:color="000000"/>
        </w:rPr>
        <w:t>Art. 29</w:t>
      </w:r>
      <w:r>
        <w:t xml:space="preserve">. – Aucune infraction ne pourra être retenue contre quiconque aura fait un acte de chasse dans la nécessité immédiate de sa défense ou de celle d’autrui. </w:t>
      </w:r>
    </w:p>
    <w:p w:rsidR="00AB5BD2" w:rsidRDefault="00074D36">
      <w:r>
        <w:t>Dans tous les cas, la preuve de la légitime défense doit être immédiatement fournie au respons</w:t>
      </w:r>
      <w:r>
        <w:t xml:space="preserve">able de l’Administration chargée de la faune le plus proche qui récupère les dépouilles et les trophées, au profit de l’Etat. </w:t>
      </w:r>
    </w:p>
    <w:p w:rsidR="00AB5BD2" w:rsidRDefault="00074D36">
      <w:pPr>
        <w:spacing w:line="240" w:lineRule="auto"/>
        <w:ind w:left="0" w:right="0" w:firstLine="0"/>
        <w:jc w:val="left"/>
      </w:pPr>
      <w:r>
        <w:t xml:space="preserve"> </w:t>
      </w:r>
    </w:p>
    <w:p w:rsidR="00AB5BD2" w:rsidRDefault="00074D36">
      <w:r>
        <w:rPr>
          <w:u w:val="single" w:color="000000"/>
        </w:rPr>
        <w:t>Art. 30</w:t>
      </w:r>
      <w:r>
        <w:t>. – Au cas où certains animaux sauvages constituent un danger ou causent des dommages constatés par un rapport établi pa</w:t>
      </w:r>
      <w:r>
        <w:t xml:space="preserve">r un agent assermenté, l’administration chargée de la faune sauvage prend des meures de répulsion ou de destruction. </w:t>
      </w:r>
    </w:p>
    <w:p w:rsidR="00AB5BD2" w:rsidRDefault="00074D36">
      <w:pPr>
        <w:spacing w:line="240" w:lineRule="auto"/>
        <w:ind w:left="0" w:right="0" w:firstLine="0"/>
        <w:jc w:val="left"/>
      </w:pPr>
      <w:r>
        <w:t xml:space="preserve"> </w:t>
      </w:r>
    </w:p>
    <w:p w:rsidR="00AB5BD2" w:rsidRDefault="00074D36">
      <w:pPr>
        <w:spacing w:line="240" w:lineRule="auto"/>
        <w:ind w:left="0" w:right="0" w:firstLine="0"/>
        <w:jc w:val="left"/>
      </w:pPr>
      <w:r>
        <w:t xml:space="preserve"> </w:t>
      </w:r>
    </w:p>
    <w:p w:rsidR="00AB5BD2" w:rsidRDefault="00074D36">
      <w:pPr>
        <w:spacing w:line="237" w:lineRule="auto"/>
        <w:ind w:left="146" w:right="-15"/>
        <w:jc w:val="left"/>
      </w:pPr>
      <w:r>
        <w:rPr>
          <w:b/>
          <w:u w:val="single" w:color="000000"/>
        </w:rPr>
        <w:t>TITRE IV</w:t>
      </w:r>
      <w:r>
        <w:t xml:space="preserve"> </w:t>
      </w:r>
      <w:r>
        <w:rPr>
          <w:b/>
        </w:rPr>
        <w:t xml:space="preserve">: </w:t>
      </w:r>
      <w:r>
        <w:rPr>
          <w:b/>
          <w:u w:val="single" w:color="000000"/>
        </w:rPr>
        <w:t>DE LA CONSTATION DES INFRACTIONS ET DE LEUR POURSUITE</w:t>
      </w:r>
      <w:r>
        <w:rPr>
          <w:b/>
        </w:rPr>
        <w:t xml:space="preserve"> </w:t>
      </w:r>
    </w:p>
    <w:p w:rsidR="00AB5BD2" w:rsidRDefault="00074D36">
      <w:pPr>
        <w:spacing w:line="240" w:lineRule="auto"/>
        <w:ind w:left="0" w:right="0" w:firstLine="0"/>
        <w:jc w:val="left"/>
      </w:pPr>
      <w:r>
        <w:t xml:space="preserve"> </w:t>
      </w:r>
    </w:p>
    <w:p w:rsidR="00AB5BD2" w:rsidRDefault="00074D36">
      <w:pPr>
        <w:spacing w:line="240" w:lineRule="auto"/>
        <w:ind w:left="0" w:right="0" w:firstLine="0"/>
        <w:jc w:val="left"/>
      </w:pPr>
      <w:r>
        <w:t xml:space="preserve"> </w:t>
      </w:r>
    </w:p>
    <w:p w:rsidR="00AB5BD2" w:rsidRDefault="00074D36">
      <w:pPr>
        <w:pStyle w:val="Titre1"/>
      </w:pPr>
      <w:r>
        <w:rPr>
          <w:u w:val="single" w:color="000000"/>
        </w:rPr>
        <w:t>CHAPITRE PREMIER</w:t>
      </w:r>
      <w:r>
        <w:t xml:space="preserve"> : De la recherche et constatation des infractio</w:t>
      </w:r>
      <w:r>
        <w:t xml:space="preserve">ns </w:t>
      </w:r>
    </w:p>
    <w:p w:rsidR="00AB5BD2" w:rsidRDefault="00074D36">
      <w:pPr>
        <w:spacing w:line="240" w:lineRule="auto"/>
        <w:ind w:left="0" w:right="0" w:firstLine="0"/>
        <w:jc w:val="left"/>
      </w:pPr>
      <w:r>
        <w:t xml:space="preserve"> </w:t>
      </w:r>
    </w:p>
    <w:p w:rsidR="00AB5BD2" w:rsidRDefault="00074D36">
      <w:r>
        <w:rPr>
          <w:u w:val="single" w:color="000000"/>
        </w:rPr>
        <w:t>Art. 31</w:t>
      </w:r>
      <w:r>
        <w:t xml:space="preserve">. – Les infractions en matière de chasse sont recherchées et poursuivies en conformité avec les dispositions du Code Pénal, du Code de Procédure Pénale et selon les dispositions ci-dessous. </w:t>
      </w:r>
    </w:p>
    <w:p w:rsidR="00AB5BD2" w:rsidRDefault="00074D36">
      <w:r>
        <w:t>La procédure du flagrant délit est applicable en mat</w:t>
      </w:r>
      <w:r>
        <w:t xml:space="preserve">ière. </w:t>
      </w:r>
    </w:p>
    <w:p w:rsidR="00AB5BD2" w:rsidRDefault="00074D36">
      <w:pPr>
        <w:spacing w:line="240" w:lineRule="auto"/>
        <w:ind w:left="0" w:right="0" w:firstLine="0"/>
        <w:jc w:val="left"/>
      </w:pPr>
      <w:r>
        <w:t xml:space="preserve"> </w:t>
      </w:r>
    </w:p>
    <w:p w:rsidR="00AB5BD2" w:rsidRDefault="00074D36">
      <w:r>
        <w:rPr>
          <w:u w:val="single" w:color="000000"/>
        </w:rPr>
        <w:t>Art. 32</w:t>
      </w:r>
      <w:r>
        <w:t>. – Les agents des Eaux et Forêts, revêtus de leur uniforme et/ou munis de façon apparente des distinctifs de leur fonction, peuvent à tout moment procéder à l’immobilisation et au contrôle de tout moyen de transport dans le cadre de la rec</w:t>
      </w:r>
      <w:r>
        <w:t xml:space="preserve">herche des infractions à la présente loi. </w:t>
      </w:r>
    </w:p>
    <w:p w:rsidR="00AB5BD2" w:rsidRDefault="00074D36">
      <w:pPr>
        <w:spacing w:line="240" w:lineRule="auto"/>
        <w:ind w:left="0" w:right="0" w:firstLine="0"/>
        <w:jc w:val="left"/>
      </w:pPr>
      <w:r>
        <w:t xml:space="preserve"> </w:t>
      </w:r>
    </w:p>
    <w:p w:rsidR="00AB5BD2" w:rsidRDefault="00074D36">
      <w:r>
        <w:rPr>
          <w:u w:val="single" w:color="000000"/>
        </w:rPr>
        <w:t>Art. 33</w:t>
      </w:r>
      <w:r>
        <w:t>. – Nul ne peut exciper de son ignorance en matière de faune, engins, armes ou procédés de chasse, pour se justifier d’avoir commis un acte de chasse ou détenu des animaux vivants, de trophées ou dépouill</w:t>
      </w:r>
      <w:r>
        <w:t xml:space="preserve">es en contravention à la loi. </w:t>
      </w:r>
    </w:p>
    <w:p w:rsidR="00AB5BD2" w:rsidRDefault="00074D36">
      <w:pPr>
        <w:spacing w:line="240" w:lineRule="auto"/>
        <w:ind w:left="0" w:right="0" w:firstLine="0"/>
        <w:jc w:val="left"/>
      </w:pPr>
      <w:r>
        <w:t xml:space="preserve"> </w:t>
      </w:r>
    </w:p>
    <w:p w:rsidR="00AB5BD2" w:rsidRDefault="00074D36">
      <w:pPr>
        <w:pStyle w:val="Titre1"/>
      </w:pPr>
      <w:r>
        <w:rPr>
          <w:u w:val="single" w:color="000000"/>
        </w:rPr>
        <w:t>CHAPITRE II</w:t>
      </w:r>
      <w:r>
        <w:t xml:space="preserve"> : des poursuites des enquêtes et des pénalités</w:t>
      </w:r>
      <w:r>
        <w:rPr>
          <w:b w:val="0"/>
        </w:rPr>
        <w:t xml:space="preserve"> </w:t>
      </w:r>
    </w:p>
    <w:p w:rsidR="00AB5BD2" w:rsidRDefault="00074D36">
      <w:pPr>
        <w:spacing w:line="240" w:lineRule="auto"/>
        <w:ind w:left="0" w:right="0" w:firstLine="0"/>
        <w:jc w:val="left"/>
      </w:pPr>
      <w:r>
        <w:t xml:space="preserve"> </w:t>
      </w:r>
    </w:p>
    <w:p w:rsidR="00AB5BD2" w:rsidRDefault="00074D36">
      <w:r>
        <w:rPr>
          <w:u w:val="single" w:color="000000"/>
        </w:rPr>
        <w:t>Art. 34</w:t>
      </w:r>
      <w:r>
        <w:t xml:space="preserve">. – Toutes les infractions prévues par la présente loi seront poursuivies par le Ministère Public, sans préjudice, pour les parties lésées des droits qui </w:t>
      </w:r>
      <w:r>
        <w:t xml:space="preserve">leur sont reconnus par le Code de Procédure Pénale. </w:t>
      </w:r>
    </w:p>
    <w:p w:rsidR="00AB5BD2" w:rsidRDefault="00074D36">
      <w:r>
        <w:t>Les officiers des Eaux et Forêts ont le droit d’exposer l’affaire devant le tribunal et sont entendus à l’appui de leurs conclusions. Ils siègent à la droite du Procureur et assistent à l’audience en uni</w:t>
      </w:r>
      <w:r>
        <w:t xml:space="preserve">forme et découverts. </w:t>
      </w:r>
    </w:p>
    <w:p w:rsidR="00AB5BD2" w:rsidRDefault="00074D36">
      <w:pPr>
        <w:spacing w:line="240" w:lineRule="auto"/>
        <w:ind w:left="0" w:right="0" w:firstLine="0"/>
        <w:jc w:val="left"/>
      </w:pPr>
      <w:r>
        <w:t xml:space="preserve"> </w:t>
      </w:r>
    </w:p>
    <w:p w:rsidR="00AB5BD2" w:rsidRDefault="00074D36">
      <w:r>
        <w:rPr>
          <w:u w:val="single" w:color="000000"/>
        </w:rPr>
        <w:t>Art. 35</w:t>
      </w:r>
      <w:r>
        <w:t xml:space="preserve">. – Les poursuites relatives aux délits en matière de chasse et de protection de la faune peuvent être arrêtées moyennant l’acceptation et le payement par le délinquant d’une transaction proposée par l’agent verbalisateur. </w:t>
      </w:r>
    </w:p>
    <w:p w:rsidR="00AB5BD2" w:rsidRDefault="00074D36">
      <w:r>
        <w:t>L</w:t>
      </w:r>
      <w:r>
        <w:t xml:space="preserve">es transactions sont acquittées financièrement. </w:t>
      </w:r>
    </w:p>
    <w:p w:rsidR="00AB5BD2" w:rsidRDefault="00074D36">
      <w:r>
        <w:t xml:space="preserve">Les transactions ainsi intervenues ne mettent pas fin à l’action civile éventuelle des tiers. </w:t>
      </w:r>
    </w:p>
    <w:p w:rsidR="00AB5BD2" w:rsidRDefault="00074D36">
      <w:pPr>
        <w:spacing w:line="240" w:lineRule="auto"/>
        <w:ind w:left="0" w:right="0" w:firstLine="0"/>
        <w:jc w:val="left"/>
      </w:pPr>
      <w:r>
        <w:t xml:space="preserve"> </w:t>
      </w:r>
    </w:p>
    <w:p w:rsidR="00AB5BD2" w:rsidRDefault="00074D36">
      <w:r>
        <w:rPr>
          <w:u w:val="single" w:color="000000"/>
        </w:rPr>
        <w:t>Art. 36</w:t>
      </w:r>
      <w:r>
        <w:t xml:space="preserve">. – Les transactions seront déterminées en fonction de la nature du délit, des conditions dans lesquelles il a été commis ou de la conduite du délinquant dans les limites minimales et maximales fixées par la loi. </w:t>
      </w:r>
    </w:p>
    <w:p w:rsidR="00AB5BD2" w:rsidRDefault="00074D36">
      <w:r>
        <w:t>Elles peuvent être recouvrées au niveau de</w:t>
      </w:r>
      <w:r>
        <w:t xml:space="preserve"> tous le démembrements de l’administration technique chargée de la faune. </w:t>
      </w:r>
    </w:p>
    <w:p w:rsidR="00AB5BD2" w:rsidRDefault="00074D36">
      <w:pPr>
        <w:spacing w:line="240" w:lineRule="auto"/>
        <w:ind w:left="0" w:right="0" w:firstLine="0"/>
        <w:jc w:val="left"/>
      </w:pPr>
      <w:r>
        <w:t xml:space="preserve"> </w:t>
      </w:r>
    </w:p>
    <w:p w:rsidR="00AB5BD2" w:rsidRDefault="00074D36">
      <w:r>
        <w:rPr>
          <w:u w:val="single" w:color="000000"/>
        </w:rPr>
        <w:t>Art. 37.</w:t>
      </w:r>
      <w:r>
        <w:t xml:space="preserve"> – Quiconque aura fait acte de chasse sans permis ou en temps prohibé, quiconque aura contrevenu à la réglementation relative à la circulation et au séjour dans les aires </w:t>
      </w:r>
      <w:r>
        <w:t xml:space="preserve">protégées sera puni d’un emprisonnement d’un mois à 1 an et d’une amende de 20.000 à 500.000 FCFA, ou de l’une de ces deux peines seulement. </w:t>
      </w:r>
    </w:p>
    <w:p w:rsidR="00AB5BD2" w:rsidRDefault="00074D36">
      <w:pPr>
        <w:spacing w:line="240" w:lineRule="auto"/>
        <w:ind w:left="0" w:right="0" w:firstLine="0"/>
        <w:jc w:val="left"/>
      </w:pPr>
      <w:r>
        <w:t xml:space="preserve"> </w:t>
      </w:r>
    </w:p>
    <w:p w:rsidR="00AB5BD2" w:rsidRDefault="00074D36">
      <w:r>
        <w:rPr>
          <w:u w:val="single" w:color="000000"/>
        </w:rPr>
        <w:t>Art. 38</w:t>
      </w:r>
      <w:r>
        <w:t>. – Quiconque aura chassé dans un parc national, un réserve naturelle intégrale ou un réserve de faune, q</w:t>
      </w:r>
      <w:r>
        <w:t xml:space="preserve">uiconque aura chassé dans une zone d’intérêt cynégétique sans permis, sera puni d’un emprisonnement de 2 mois à 2 ans et d’une amende de 40.000 à 1.000.000 de FCFA, ou de l’une de ces deux peines seulement. </w:t>
      </w:r>
    </w:p>
    <w:p w:rsidR="00AB5BD2" w:rsidRDefault="00074D36">
      <w:pPr>
        <w:spacing w:line="240" w:lineRule="auto"/>
        <w:ind w:left="0" w:right="0" w:firstLine="0"/>
        <w:jc w:val="left"/>
      </w:pPr>
      <w:r>
        <w:t xml:space="preserve"> </w:t>
      </w:r>
    </w:p>
    <w:p w:rsidR="00AB5BD2" w:rsidRDefault="00074D36">
      <w:r>
        <w:rPr>
          <w:u w:val="single" w:color="000000"/>
        </w:rPr>
        <w:t>Art. 39</w:t>
      </w:r>
      <w:r>
        <w:t>. - Quiconque aura chassé à bord d’engins motorisés ou de tout véhicule, à l’exception des embarcations, quiconque aura chassé de nuit avec ou sans engins éclairants sera puni d’un emprisonnement de 1 an à 3 ans et d’une amende de 250.000 à 2.000.000 de FC</w:t>
      </w:r>
      <w:r>
        <w:t xml:space="preserve">FA, ou de l’une de ces deux peines seulement. </w:t>
      </w:r>
    </w:p>
    <w:p w:rsidR="00AB5BD2" w:rsidRDefault="00074D36">
      <w:r>
        <w:t xml:space="preserve">En outre, les moyens utilisés pour commettre l’infraction pourront être confisqués. </w:t>
      </w:r>
    </w:p>
    <w:p w:rsidR="00AB5BD2" w:rsidRDefault="00074D36">
      <w:pPr>
        <w:spacing w:line="240" w:lineRule="auto"/>
        <w:ind w:left="0" w:right="0" w:firstLine="0"/>
        <w:jc w:val="left"/>
      </w:pPr>
      <w:r>
        <w:t xml:space="preserve"> </w:t>
      </w:r>
    </w:p>
    <w:p w:rsidR="00AB5BD2" w:rsidRDefault="00074D36">
      <w:r>
        <w:rPr>
          <w:u w:val="single" w:color="000000"/>
        </w:rPr>
        <w:t>Art. 40</w:t>
      </w:r>
      <w:r>
        <w:t xml:space="preserve">. - Quiconque aura fait acte de guide de chasse sans licence professionnelle sera puni d’un emprisonnement de 1 an </w:t>
      </w:r>
      <w:r>
        <w:t xml:space="preserve">à 3 ans et d’une amende de 250.000 à 2.000.000 de FCFA, ou de l’une de ces deux peines seulement. </w:t>
      </w:r>
    </w:p>
    <w:p w:rsidR="00AB5BD2" w:rsidRDefault="00074D36">
      <w:pPr>
        <w:spacing w:line="240" w:lineRule="auto"/>
        <w:ind w:left="0" w:right="0" w:firstLine="0"/>
        <w:jc w:val="left"/>
      </w:pPr>
      <w:r>
        <w:t xml:space="preserve"> </w:t>
      </w:r>
    </w:p>
    <w:p w:rsidR="00AB5BD2" w:rsidRDefault="00074D36">
      <w:r>
        <w:rPr>
          <w:u w:val="single" w:color="000000"/>
        </w:rPr>
        <w:t>Art. 41</w:t>
      </w:r>
      <w:r>
        <w:t>. – En cas de récidive, les peines prévues aux articles 39 et 40 ci-dessus seront appliquées conformément aux dispositions prévues aux articles 59 e</w:t>
      </w:r>
      <w:r>
        <w:t xml:space="preserve">t 60 du Code Pénal. </w:t>
      </w:r>
    </w:p>
    <w:p w:rsidR="00AB5BD2" w:rsidRDefault="00074D36">
      <w:pPr>
        <w:spacing w:line="240" w:lineRule="auto"/>
        <w:ind w:left="0" w:right="0" w:firstLine="0"/>
        <w:jc w:val="left"/>
      </w:pPr>
      <w:r>
        <w:t xml:space="preserve"> </w:t>
      </w:r>
    </w:p>
    <w:p w:rsidR="00AB5BD2" w:rsidRDefault="00074D36">
      <w:r>
        <w:rPr>
          <w:u w:val="single" w:color="000000"/>
        </w:rPr>
        <w:t>Art. 42</w:t>
      </w:r>
      <w:r>
        <w:t>. - Quiconque aura chassé des animaux partiellement protégés en excédent des latitudes d’abattage ou de capture de son permis sera puni d’un emprisonnement de 1 mois à 10 mois et d’une amende de 20.000 à 500.000 FCFA, ou de l’</w:t>
      </w:r>
      <w:r>
        <w:t xml:space="preserve">une de ces deux peines seulement. </w:t>
      </w:r>
    </w:p>
    <w:p w:rsidR="00AB5BD2" w:rsidRDefault="00074D36">
      <w:pPr>
        <w:spacing w:line="240" w:lineRule="auto"/>
        <w:ind w:left="0" w:right="0" w:firstLine="0"/>
        <w:jc w:val="left"/>
      </w:pPr>
      <w:r>
        <w:t xml:space="preserve"> </w:t>
      </w:r>
    </w:p>
    <w:p w:rsidR="00AB5BD2" w:rsidRDefault="00074D36">
      <w:r>
        <w:rPr>
          <w:u w:val="single" w:color="000000"/>
        </w:rPr>
        <w:t>Art. 43</w:t>
      </w:r>
      <w:r>
        <w:t>. - Quiconque aura chassé les animaux intégralement protégés en dehors des dispositions légales sera puni d’un emprisonnement de 2 mois à 6 ans et d’une amende de 40.000 à 4.000.000 de FCFA, ou de l’une de ces de</w:t>
      </w:r>
      <w:r>
        <w:t xml:space="preserve">ux peines seulement. </w:t>
      </w:r>
    </w:p>
    <w:p w:rsidR="00AB5BD2" w:rsidRDefault="00074D36">
      <w:pPr>
        <w:spacing w:line="240" w:lineRule="auto"/>
        <w:ind w:left="0" w:right="0" w:firstLine="0"/>
        <w:jc w:val="left"/>
      </w:pPr>
      <w:r>
        <w:t xml:space="preserve"> </w:t>
      </w:r>
    </w:p>
    <w:p w:rsidR="00AB5BD2" w:rsidRDefault="00074D36">
      <w:r>
        <w:rPr>
          <w:u w:val="single" w:color="000000"/>
        </w:rPr>
        <w:t>Art. 44</w:t>
      </w:r>
      <w:r>
        <w:t xml:space="preserve">. – Sera puni d’un emprisonnement de 1 mois à 6 mois et d’une amende de 20.000 à 200.000 FCFA, ou de l’une de ces deux peines seulement quiconque aura : </w:t>
      </w:r>
    </w:p>
    <w:p w:rsidR="00AB5BD2" w:rsidRDefault="00074D36">
      <w:pPr>
        <w:numPr>
          <w:ilvl w:val="0"/>
          <w:numId w:val="19"/>
        </w:numPr>
        <w:ind w:hanging="283"/>
      </w:pPr>
      <w:r>
        <w:t xml:space="preserve">ramassé des œufs ou détruit des nids ; </w:t>
      </w:r>
    </w:p>
    <w:p w:rsidR="00AB5BD2" w:rsidRDefault="00074D36">
      <w:pPr>
        <w:numPr>
          <w:ilvl w:val="0"/>
          <w:numId w:val="19"/>
        </w:numPr>
        <w:ind w:hanging="283"/>
      </w:pPr>
      <w:r>
        <w:t>détenu des animaux sauvages san</w:t>
      </w:r>
      <w:r>
        <w:t xml:space="preserve">s carnet de détention ; </w:t>
      </w:r>
    </w:p>
    <w:p w:rsidR="00AB5BD2" w:rsidRDefault="00074D36">
      <w:pPr>
        <w:numPr>
          <w:ilvl w:val="0"/>
          <w:numId w:val="19"/>
        </w:numPr>
        <w:ind w:hanging="283"/>
      </w:pPr>
      <w:r>
        <w:t xml:space="preserve">cédé, falsifié ou contrefait un permis de chasse ; </w:t>
      </w:r>
    </w:p>
    <w:p w:rsidR="00AB5BD2" w:rsidRDefault="00074D36">
      <w:pPr>
        <w:numPr>
          <w:ilvl w:val="0"/>
          <w:numId w:val="19"/>
        </w:numPr>
        <w:ind w:hanging="283"/>
      </w:pPr>
      <w:r>
        <w:t xml:space="preserve">fait circuler des produits de chasse sans authentification de légalité ; </w:t>
      </w:r>
    </w:p>
    <w:p w:rsidR="00AB5BD2" w:rsidRDefault="00074D36">
      <w:pPr>
        <w:numPr>
          <w:ilvl w:val="0"/>
          <w:numId w:val="19"/>
        </w:numPr>
        <w:ind w:hanging="283"/>
      </w:pPr>
      <w:r>
        <w:t>commercialisé ou exporté la viande ou les produits de chasse d’origine nigérienne sans en être autorisé ;</w:t>
      </w:r>
      <w:r>
        <w:t xml:space="preserve"> </w:t>
      </w:r>
    </w:p>
    <w:p w:rsidR="00AB5BD2" w:rsidRDefault="00074D36">
      <w:pPr>
        <w:numPr>
          <w:ilvl w:val="0"/>
          <w:numId w:val="19"/>
        </w:numPr>
        <w:ind w:hanging="283"/>
      </w:pPr>
      <w:r>
        <w:t xml:space="preserve">maltraité ou fait subir des sévices quelconques à un animal sauvage. </w:t>
      </w:r>
    </w:p>
    <w:p w:rsidR="00AB5BD2" w:rsidRDefault="00074D36">
      <w:pPr>
        <w:spacing w:line="240" w:lineRule="auto"/>
        <w:ind w:left="0" w:right="0" w:firstLine="0"/>
        <w:jc w:val="left"/>
      </w:pPr>
      <w:r>
        <w:t xml:space="preserve"> </w:t>
      </w:r>
    </w:p>
    <w:p w:rsidR="00AB5BD2" w:rsidRDefault="00074D36">
      <w:r>
        <w:t xml:space="preserve">Les peines ci-dessus seront prononcées sans préjudices des confiscations, restitution, remises en état des lieux et dommages intérêts. </w:t>
      </w:r>
    </w:p>
    <w:p w:rsidR="00AB5BD2" w:rsidRDefault="00074D36">
      <w:pPr>
        <w:spacing w:line="240" w:lineRule="auto"/>
        <w:ind w:left="0" w:right="0" w:firstLine="0"/>
        <w:jc w:val="left"/>
      </w:pPr>
      <w:r>
        <w:t xml:space="preserve"> </w:t>
      </w:r>
    </w:p>
    <w:p w:rsidR="00AB5BD2" w:rsidRDefault="00074D36">
      <w:r>
        <w:rPr>
          <w:u w:val="single" w:color="000000"/>
        </w:rPr>
        <w:t>Art. 45.</w:t>
      </w:r>
      <w:r>
        <w:t xml:space="preserve"> – Tout animal sauvage capturé ou abattu sans autorisation, toute dépouille ou trophée circulant sans pièce justificative dûment établie, toute viande de chasse commercialisée illégalement, tout filet, explosif, engin éclairant, toute arme ou munitions de </w:t>
      </w:r>
      <w:r>
        <w:t xml:space="preserve">guerre, toute arme utilisée pour chasser en voiture ou à l’aide d’engins éclairants, seront confisqués. </w:t>
      </w:r>
    </w:p>
    <w:p w:rsidR="00AB5BD2" w:rsidRDefault="00074D36">
      <w:pPr>
        <w:spacing w:line="240" w:lineRule="auto"/>
        <w:ind w:left="0" w:right="0" w:firstLine="0"/>
        <w:jc w:val="left"/>
      </w:pPr>
      <w:r>
        <w:t xml:space="preserve"> </w:t>
      </w:r>
    </w:p>
    <w:p w:rsidR="00AB5BD2" w:rsidRDefault="00074D36">
      <w:r>
        <w:t>Sera également confisqué, tout moyen de locomotion utilisé pour le transport, la poursuite ou le tir sur un animal sauvage, ainsi que toute arme de c</w:t>
      </w:r>
      <w:r>
        <w:t xml:space="preserve">hasse et piège utilisés en violation des dispositions prévue par la présente loi. </w:t>
      </w:r>
    </w:p>
    <w:p w:rsidR="00AB5BD2" w:rsidRDefault="00074D36">
      <w:pPr>
        <w:spacing w:line="240" w:lineRule="auto"/>
        <w:ind w:left="0" w:right="0" w:firstLine="0"/>
        <w:jc w:val="left"/>
      </w:pPr>
      <w:r>
        <w:t xml:space="preserve"> </w:t>
      </w:r>
    </w:p>
    <w:p w:rsidR="00AB5BD2" w:rsidRDefault="00074D36">
      <w:pPr>
        <w:spacing w:line="240" w:lineRule="auto"/>
        <w:ind w:left="0" w:right="0" w:firstLine="0"/>
        <w:jc w:val="left"/>
      </w:pPr>
      <w:r>
        <w:t xml:space="preserve"> </w:t>
      </w:r>
    </w:p>
    <w:p w:rsidR="00AB5BD2" w:rsidRDefault="00074D36">
      <w:pPr>
        <w:pStyle w:val="Titre1"/>
      </w:pPr>
      <w:r>
        <w:rPr>
          <w:u w:val="single" w:color="000000"/>
        </w:rPr>
        <w:t>CHAPITRE III</w:t>
      </w:r>
      <w:r>
        <w:t xml:space="preserve"> : De la Protection des Agents </w:t>
      </w:r>
    </w:p>
    <w:p w:rsidR="00AB5BD2" w:rsidRDefault="00074D36">
      <w:pPr>
        <w:spacing w:line="240" w:lineRule="auto"/>
        <w:ind w:left="0" w:right="0" w:firstLine="0"/>
        <w:jc w:val="left"/>
      </w:pPr>
      <w:r>
        <w:t xml:space="preserve"> </w:t>
      </w:r>
    </w:p>
    <w:p w:rsidR="00AB5BD2" w:rsidRDefault="00074D36">
      <w:r>
        <w:rPr>
          <w:u w:val="single" w:color="000000"/>
        </w:rPr>
        <w:t>Art. 46</w:t>
      </w:r>
      <w:r>
        <w:t>. – Dans l’exercice de leur fonction, les agents des Eaux et Forêts peuvent faire usage de leurs armes dans les cond</w:t>
      </w:r>
      <w:r>
        <w:t xml:space="preserve">itions de légitime défense tel que défini par les articles 43 et 44 du Code Pénal. </w:t>
      </w:r>
    </w:p>
    <w:p w:rsidR="00AB5BD2" w:rsidRDefault="00074D36">
      <w:pPr>
        <w:spacing w:line="240" w:lineRule="auto"/>
        <w:ind w:left="0" w:right="0" w:firstLine="0"/>
        <w:jc w:val="left"/>
      </w:pPr>
      <w:r>
        <w:t xml:space="preserve"> </w:t>
      </w:r>
    </w:p>
    <w:p w:rsidR="00AB5BD2" w:rsidRDefault="00074D36">
      <w:r>
        <w:rPr>
          <w:u w:val="single" w:color="000000"/>
        </w:rPr>
        <w:t>Art. 47</w:t>
      </w:r>
      <w:r>
        <w:t xml:space="preserve">. – Les agents chargés de la protection de la faune et de la surveillance de la chasse sont sous la sauvegarde spéciale de la loi. </w:t>
      </w:r>
    </w:p>
    <w:p w:rsidR="00AB5BD2" w:rsidRDefault="00074D36">
      <w:r>
        <w:t>Il est interdit à toute personn</w:t>
      </w:r>
      <w:r>
        <w:t xml:space="preserve">e : </w:t>
      </w:r>
    </w:p>
    <w:p w:rsidR="00AB5BD2" w:rsidRDefault="00074D36">
      <w:pPr>
        <w:numPr>
          <w:ilvl w:val="0"/>
          <w:numId w:val="20"/>
        </w:numPr>
        <w:ind w:left="1275" w:right="126" w:hanging="566"/>
      </w:pPr>
      <w:r>
        <w:t xml:space="preserve">de les injurier, les maltraiter, les menacer dans l’exercice de leur fonction ; </w:t>
      </w:r>
    </w:p>
    <w:p w:rsidR="00AB5BD2" w:rsidRDefault="00074D36">
      <w:pPr>
        <w:numPr>
          <w:ilvl w:val="0"/>
          <w:numId w:val="20"/>
        </w:numPr>
        <w:ind w:left="1275" w:right="126" w:hanging="566"/>
      </w:pPr>
      <w:r>
        <w:t xml:space="preserve">de s’opposer ou faire obstacle à cet exercice. </w:t>
      </w:r>
    </w:p>
    <w:p w:rsidR="00AB5BD2" w:rsidRDefault="00074D36">
      <w:pPr>
        <w:spacing w:line="240" w:lineRule="auto"/>
        <w:ind w:left="0" w:right="0" w:firstLine="0"/>
        <w:jc w:val="left"/>
      </w:pPr>
      <w:r>
        <w:t xml:space="preserve"> </w:t>
      </w:r>
    </w:p>
    <w:p w:rsidR="00AB5BD2" w:rsidRDefault="00074D36">
      <w:r>
        <w:rPr>
          <w:u w:val="single" w:color="000000"/>
        </w:rPr>
        <w:t>Art. 48</w:t>
      </w:r>
      <w:r>
        <w:t>. – Toute violation des dispositions prévues à l’article 47 ci-dessus sera punie conformément aux articles 169 et</w:t>
      </w:r>
      <w:r>
        <w:t xml:space="preserve"> suivants du Code Pénal. </w:t>
      </w:r>
    </w:p>
    <w:p w:rsidR="00AB5BD2" w:rsidRDefault="00074D36">
      <w:pPr>
        <w:spacing w:line="240" w:lineRule="auto"/>
        <w:ind w:left="0" w:right="0" w:firstLine="0"/>
        <w:jc w:val="left"/>
      </w:pPr>
      <w:r>
        <w:t xml:space="preserve"> </w:t>
      </w:r>
    </w:p>
    <w:p w:rsidR="00AB5BD2" w:rsidRDefault="00074D36">
      <w:pPr>
        <w:spacing w:line="240" w:lineRule="auto"/>
        <w:ind w:left="0" w:right="0" w:firstLine="0"/>
        <w:jc w:val="left"/>
      </w:pPr>
      <w:r>
        <w:t xml:space="preserve"> </w:t>
      </w:r>
    </w:p>
    <w:p w:rsidR="00AB5BD2" w:rsidRDefault="00074D36">
      <w:pPr>
        <w:spacing w:line="240" w:lineRule="auto"/>
        <w:ind w:left="10" w:right="-15"/>
        <w:jc w:val="center"/>
      </w:pPr>
      <w:r>
        <w:rPr>
          <w:b/>
          <w:u w:val="single" w:color="000000"/>
        </w:rPr>
        <w:t>TITRE V</w:t>
      </w:r>
      <w:r>
        <w:rPr>
          <w:b/>
        </w:rPr>
        <w:t xml:space="preserve"> : DES DISPOSITIONS FINALES </w:t>
      </w:r>
    </w:p>
    <w:p w:rsidR="00AB5BD2" w:rsidRDefault="00074D36">
      <w:pPr>
        <w:spacing w:line="240" w:lineRule="auto"/>
        <w:ind w:left="0" w:right="0" w:firstLine="0"/>
        <w:jc w:val="left"/>
      </w:pPr>
      <w:r>
        <w:t xml:space="preserve"> </w:t>
      </w:r>
    </w:p>
    <w:p w:rsidR="00AB5BD2" w:rsidRDefault="00074D36">
      <w:r>
        <w:rPr>
          <w:u w:val="single" w:color="000000"/>
        </w:rPr>
        <w:t>Art. 49</w:t>
      </w:r>
      <w:r>
        <w:t>. – Sont abrogées toutes dispositions antérieures à la présente loi, notamment celles de la loi N° 62-28 du 4 août 1962 fixant le régime de la chasse et de l’ordonnance N° 96-052 du 26 août 1996 fixant les redevances à percevoir au titre de permis de chass</w:t>
      </w:r>
      <w:r>
        <w:t xml:space="preserve">e et de capture, de taxes d’abattage et de licences de guide de chasse. </w:t>
      </w:r>
    </w:p>
    <w:p w:rsidR="00AB5BD2" w:rsidRDefault="00074D36">
      <w:pPr>
        <w:spacing w:line="240" w:lineRule="auto"/>
        <w:ind w:left="0" w:right="0" w:firstLine="0"/>
        <w:jc w:val="left"/>
      </w:pPr>
      <w:r>
        <w:t xml:space="preserve"> </w:t>
      </w:r>
    </w:p>
    <w:p w:rsidR="00AB5BD2" w:rsidRDefault="00074D36">
      <w:r>
        <w:rPr>
          <w:u w:val="single" w:color="000000"/>
        </w:rPr>
        <w:t>Art. 50</w:t>
      </w:r>
      <w:r>
        <w:t>. – Des décrets pris en Conseil des Ministres et les textes subséquents détermineront en tant que de besoin, les modalités d’application de la présente loi qui sera publiée a</w:t>
      </w:r>
      <w:r>
        <w:t xml:space="preserve">u Journal Officiel de la République du Niger et exécutée comme loi de l’Etat. </w:t>
      </w:r>
    </w:p>
    <w:p w:rsidR="00AB5BD2" w:rsidRDefault="00074D36">
      <w:pPr>
        <w:spacing w:line="240" w:lineRule="auto"/>
        <w:ind w:left="0" w:right="0" w:firstLine="0"/>
        <w:jc w:val="left"/>
      </w:pPr>
      <w:r>
        <w:t xml:space="preserve"> </w:t>
      </w:r>
    </w:p>
    <w:p w:rsidR="00AB5BD2" w:rsidRDefault="00074D36">
      <w:pPr>
        <w:spacing w:line="240" w:lineRule="auto"/>
        <w:ind w:left="0" w:right="0" w:firstLine="0"/>
        <w:jc w:val="left"/>
      </w:pPr>
      <w:r>
        <w:t xml:space="preserve"> </w:t>
      </w:r>
    </w:p>
    <w:p w:rsidR="00AB5BD2" w:rsidRDefault="00074D36">
      <w:pPr>
        <w:spacing w:line="240" w:lineRule="auto"/>
        <w:ind w:left="10" w:right="0"/>
        <w:jc w:val="right"/>
      </w:pPr>
      <w:r>
        <w:t xml:space="preserve">Fait à Niamey, le 29 Avril 1998 </w:t>
      </w:r>
    </w:p>
    <w:p w:rsidR="00AB5BD2" w:rsidRDefault="00074D36">
      <w:pPr>
        <w:spacing w:line="240" w:lineRule="auto"/>
        <w:ind w:left="0" w:right="0" w:firstLine="0"/>
        <w:jc w:val="right"/>
      </w:pPr>
      <w:r>
        <w:t xml:space="preserve"> </w:t>
      </w:r>
    </w:p>
    <w:p w:rsidR="00AB5BD2" w:rsidRDefault="00074D36">
      <w:pPr>
        <w:spacing w:line="240" w:lineRule="auto"/>
        <w:ind w:left="10"/>
        <w:jc w:val="right"/>
      </w:pPr>
      <w:r>
        <w:rPr>
          <w:u w:val="single" w:color="000000"/>
        </w:rPr>
        <w:t>Signé</w:t>
      </w:r>
      <w:r>
        <w:t xml:space="preserve"> : </w:t>
      </w:r>
      <w:r>
        <w:rPr>
          <w:b/>
        </w:rPr>
        <w:t>Le Président de la République</w:t>
      </w:r>
      <w:r>
        <w:t xml:space="preserve"> </w:t>
      </w:r>
    </w:p>
    <w:p w:rsidR="00AB5BD2" w:rsidRDefault="00074D36">
      <w:pPr>
        <w:spacing w:line="240" w:lineRule="auto"/>
        <w:ind w:left="0" w:right="0" w:firstLine="0"/>
        <w:jc w:val="right"/>
      </w:pPr>
      <w:r>
        <w:t xml:space="preserve"> </w:t>
      </w:r>
    </w:p>
    <w:p w:rsidR="00AB5BD2" w:rsidRDefault="00074D36">
      <w:pPr>
        <w:spacing w:line="240" w:lineRule="auto"/>
        <w:ind w:left="0" w:right="0" w:firstLine="0"/>
        <w:jc w:val="right"/>
      </w:pPr>
      <w:r>
        <w:rPr>
          <w:b/>
          <w:u w:val="single" w:color="000000"/>
        </w:rPr>
        <w:t>IBRAHIM MAINASSARA BARE</w:t>
      </w:r>
      <w:r>
        <w:rPr>
          <w:b/>
        </w:rPr>
        <w:t xml:space="preserve"> </w:t>
      </w:r>
    </w:p>
    <w:p w:rsidR="00AB5BD2" w:rsidRDefault="00074D36">
      <w:pPr>
        <w:spacing w:line="240" w:lineRule="auto"/>
        <w:ind w:left="0" w:right="0" w:firstLine="0"/>
        <w:jc w:val="left"/>
      </w:pPr>
      <w:r>
        <w:t xml:space="preserve"> </w:t>
      </w:r>
    </w:p>
    <w:p w:rsidR="00AB5BD2" w:rsidRDefault="00074D36">
      <w:pPr>
        <w:spacing w:line="240" w:lineRule="auto"/>
        <w:ind w:right="-15"/>
        <w:jc w:val="left"/>
      </w:pPr>
      <w:r>
        <w:rPr>
          <w:u w:val="single" w:color="000000"/>
        </w:rPr>
        <w:t>Pour ampliation</w:t>
      </w:r>
      <w:r>
        <w:t xml:space="preserve"> : </w:t>
      </w:r>
    </w:p>
    <w:p w:rsidR="00AB5BD2" w:rsidRDefault="00074D36">
      <w:r>
        <w:t xml:space="preserve">Le Secrétaire Général </w:t>
      </w:r>
    </w:p>
    <w:p w:rsidR="00AB5BD2" w:rsidRDefault="00074D36">
      <w:r>
        <w:t xml:space="preserve">Du Gouvernement </w:t>
      </w:r>
    </w:p>
    <w:p w:rsidR="00AB5BD2" w:rsidRDefault="00074D36">
      <w:pPr>
        <w:spacing w:line="240" w:lineRule="auto"/>
        <w:ind w:left="0" w:right="0" w:firstLine="0"/>
        <w:jc w:val="left"/>
      </w:pPr>
      <w:r>
        <w:t xml:space="preserve"> </w:t>
      </w:r>
    </w:p>
    <w:p w:rsidR="00AB5BD2" w:rsidRDefault="00074D36">
      <w:pPr>
        <w:spacing w:line="240" w:lineRule="auto"/>
        <w:ind w:right="-15"/>
        <w:jc w:val="left"/>
      </w:pPr>
      <w:r>
        <w:rPr>
          <w:u w:val="single" w:color="000000"/>
        </w:rPr>
        <w:t>Sadé EL H</w:t>
      </w:r>
      <w:r>
        <w:rPr>
          <w:u w:val="single" w:color="000000"/>
        </w:rPr>
        <w:t>ADJI MAHAMAN</w:t>
      </w:r>
      <w:r>
        <w:t xml:space="preserve"> </w:t>
      </w:r>
    </w:p>
    <w:sectPr w:rsidR="00AB5BD2">
      <w:pgSz w:w="11900" w:h="16840"/>
      <w:pgMar w:top="974" w:right="1344" w:bottom="811"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5218E"/>
    <w:multiLevelType w:val="hybridMultilevel"/>
    <w:tmpl w:val="E746F2D8"/>
    <w:lvl w:ilvl="0" w:tplc="EB1EA712">
      <w:start w:val="1"/>
      <w:numFmt w:val="bullet"/>
      <w:lvlText w:val="-"/>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F95624FA">
      <w:start w:val="1"/>
      <w:numFmt w:val="bullet"/>
      <w:lvlText w:val="o"/>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09487A92">
      <w:start w:val="1"/>
      <w:numFmt w:val="bullet"/>
      <w:lvlText w:val="▪"/>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A2483AF2">
      <w:start w:val="1"/>
      <w:numFmt w:val="bullet"/>
      <w:lvlText w:val="•"/>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C62AD026">
      <w:start w:val="1"/>
      <w:numFmt w:val="bullet"/>
      <w:lvlText w:val="o"/>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B94AEE3A">
      <w:start w:val="1"/>
      <w:numFmt w:val="bullet"/>
      <w:lvlText w:val="▪"/>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AF7CCEFE">
      <w:start w:val="1"/>
      <w:numFmt w:val="bullet"/>
      <w:lvlText w:val="•"/>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8E861BC0">
      <w:start w:val="1"/>
      <w:numFmt w:val="bullet"/>
      <w:lvlText w:val="o"/>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E90C36FC">
      <w:start w:val="1"/>
      <w:numFmt w:val="bullet"/>
      <w:lvlText w:val="▪"/>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
    <w:nsid w:val="025B1CF6"/>
    <w:multiLevelType w:val="hybridMultilevel"/>
    <w:tmpl w:val="79C88B16"/>
    <w:lvl w:ilvl="0" w:tplc="4F283B76">
      <w:start w:val="1"/>
      <w:numFmt w:val="bullet"/>
      <w:lvlText w:val="-"/>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77044F30">
      <w:start w:val="1"/>
      <w:numFmt w:val="bullet"/>
      <w:lvlText w:val="o"/>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5DF62770">
      <w:start w:val="1"/>
      <w:numFmt w:val="bullet"/>
      <w:lvlText w:val="▪"/>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73921BAA">
      <w:start w:val="1"/>
      <w:numFmt w:val="bullet"/>
      <w:lvlText w:val="•"/>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CFB83BAC">
      <w:start w:val="1"/>
      <w:numFmt w:val="bullet"/>
      <w:lvlText w:val="o"/>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B882D154">
      <w:start w:val="1"/>
      <w:numFmt w:val="bullet"/>
      <w:lvlText w:val="▪"/>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2A406062">
      <w:start w:val="1"/>
      <w:numFmt w:val="bullet"/>
      <w:lvlText w:val="•"/>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EB548AF8">
      <w:start w:val="1"/>
      <w:numFmt w:val="bullet"/>
      <w:lvlText w:val="o"/>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DE34F546">
      <w:start w:val="1"/>
      <w:numFmt w:val="bullet"/>
      <w:lvlText w:val="▪"/>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
    <w:nsid w:val="052501EF"/>
    <w:multiLevelType w:val="hybridMultilevel"/>
    <w:tmpl w:val="AE823476"/>
    <w:lvl w:ilvl="0" w:tplc="DB4C6ECC">
      <w:start w:val="1"/>
      <w:numFmt w:val="decimal"/>
      <w:lvlText w:val="%1)"/>
      <w:lvlJc w:val="left"/>
      <w:pPr>
        <w:ind w:left="36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091A759A">
      <w:start w:val="1"/>
      <w:numFmt w:val="bullet"/>
      <w:lvlText w:val="-"/>
      <w:lvlJc w:val="left"/>
      <w:pPr>
        <w:ind w:left="7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F140D2DE">
      <w:start w:val="2"/>
      <w:numFmt w:val="lowerLetter"/>
      <w:lvlRestart w:val="0"/>
      <w:lvlText w:val="%3)"/>
      <w:lvlJc w:val="left"/>
      <w:pPr>
        <w:ind w:left="106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274E29CE">
      <w:start w:val="1"/>
      <w:numFmt w:val="decimal"/>
      <w:lvlText w:val="%4"/>
      <w:lvlJc w:val="left"/>
      <w:pPr>
        <w:ind w:left="178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2A8EFA5A">
      <w:start w:val="1"/>
      <w:numFmt w:val="lowerLetter"/>
      <w:lvlText w:val="%5"/>
      <w:lvlJc w:val="left"/>
      <w:pPr>
        <w:ind w:left="250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DEE0DDAC">
      <w:start w:val="1"/>
      <w:numFmt w:val="lowerRoman"/>
      <w:lvlText w:val="%6"/>
      <w:lvlJc w:val="left"/>
      <w:pPr>
        <w:ind w:left="322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D4846BDA">
      <w:start w:val="1"/>
      <w:numFmt w:val="decimal"/>
      <w:lvlText w:val="%7"/>
      <w:lvlJc w:val="left"/>
      <w:pPr>
        <w:ind w:left="394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F212244E">
      <w:start w:val="1"/>
      <w:numFmt w:val="lowerLetter"/>
      <w:lvlText w:val="%8"/>
      <w:lvlJc w:val="left"/>
      <w:pPr>
        <w:ind w:left="466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4DA4F57C">
      <w:start w:val="1"/>
      <w:numFmt w:val="lowerRoman"/>
      <w:lvlText w:val="%9"/>
      <w:lvlJc w:val="left"/>
      <w:pPr>
        <w:ind w:left="5388"/>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3">
    <w:nsid w:val="156B629D"/>
    <w:multiLevelType w:val="hybridMultilevel"/>
    <w:tmpl w:val="FB90889E"/>
    <w:lvl w:ilvl="0" w:tplc="8348ECB8">
      <w:start w:val="1"/>
      <w:numFmt w:val="bullet"/>
      <w:lvlText w:val="-"/>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11A06988">
      <w:start w:val="1"/>
      <w:numFmt w:val="bullet"/>
      <w:lvlText w:val="o"/>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FCD65808">
      <w:start w:val="1"/>
      <w:numFmt w:val="bullet"/>
      <w:lvlText w:val="▪"/>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812268CC">
      <w:start w:val="1"/>
      <w:numFmt w:val="bullet"/>
      <w:lvlText w:val="•"/>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EB8056D0">
      <w:start w:val="1"/>
      <w:numFmt w:val="bullet"/>
      <w:lvlText w:val="o"/>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EFE6F402">
      <w:start w:val="1"/>
      <w:numFmt w:val="bullet"/>
      <w:lvlText w:val="▪"/>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9D6EF490">
      <w:start w:val="1"/>
      <w:numFmt w:val="bullet"/>
      <w:lvlText w:val="•"/>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B9F44F34">
      <w:start w:val="1"/>
      <w:numFmt w:val="bullet"/>
      <w:lvlText w:val="o"/>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10FC0058">
      <w:start w:val="1"/>
      <w:numFmt w:val="bullet"/>
      <w:lvlText w:val="▪"/>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4">
    <w:nsid w:val="15E94694"/>
    <w:multiLevelType w:val="hybridMultilevel"/>
    <w:tmpl w:val="DD56D76C"/>
    <w:lvl w:ilvl="0" w:tplc="E5D490EE">
      <w:start w:val="1"/>
      <w:numFmt w:val="bullet"/>
      <w:lvlText w:val="-"/>
      <w:lvlJc w:val="left"/>
      <w:pPr>
        <w:ind w:left="106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8BDCFEC8">
      <w:start w:val="1"/>
      <w:numFmt w:val="bullet"/>
      <w:lvlText w:val="o"/>
      <w:lvlJc w:val="left"/>
      <w:pPr>
        <w:ind w:left="178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C4B85504">
      <w:start w:val="1"/>
      <w:numFmt w:val="bullet"/>
      <w:lvlText w:val="▪"/>
      <w:lvlJc w:val="left"/>
      <w:pPr>
        <w:ind w:left="250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02A24040">
      <w:start w:val="1"/>
      <w:numFmt w:val="bullet"/>
      <w:lvlText w:val="•"/>
      <w:lvlJc w:val="left"/>
      <w:pPr>
        <w:ind w:left="322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6B169FFC">
      <w:start w:val="1"/>
      <w:numFmt w:val="bullet"/>
      <w:lvlText w:val="o"/>
      <w:lvlJc w:val="left"/>
      <w:pPr>
        <w:ind w:left="394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ECAE7EBA">
      <w:start w:val="1"/>
      <w:numFmt w:val="bullet"/>
      <w:lvlText w:val="▪"/>
      <w:lvlJc w:val="left"/>
      <w:pPr>
        <w:ind w:left="466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08BC5662">
      <w:start w:val="1"/>
      <w:numFmt w:val="bullet"/>
      <w:lvlText w:val="•"/>
      <w:lvlJc w:val="left"/>
      <w:pPr>
        <w:ind w:left="538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4E125A1A">
      <w:start w:val="1"/>
      <w:numFmt w:val="bullet"/>
      <w:lvlText w:val="o"/>
      <w:lvlJc w:val="left"/>
      <w:pPr>
        <w:ind w:left="610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EDF436D6">
      <w:start w:val="1"/>
      <w:numFmt w:val="bullet"/>
      <w:lvlText w:val="▪"/>
      <w:lvlJc w:val="left"/>
      <w:pPr>
        <w:ind w:left="682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5">
    <w:nsid w:val="19A86E5E"/>
    <w:multiLevelType w:val="hybridMultilevel"/>
    <w:tmpl w:val="B2C6F1B6"/>
    <w:lvl w:ilvl="0" w:tplc="9826983A">
      <w:start w:val="1"/>
      <w:numFmt w:val="bullet"/>
      <w:lvlText w:val="-"/>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8E360EC4">
      <w:start w:val="1"/>
      <w:numFmt w:val="bullet"/>
      <w:lvlText w:val="o"/>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BA7E0C9A">
      <w:start w:val="1"/>
      <w:numFmt w:val="bullet"/>
      <w:lvlText w:val="▪"/>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ED8A781C">
      <w:start w:val="1"/>
      <w:numFmt w:val="bullet"/>
      <w:lvlText w:val="•"/>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4498CDD8">
      <w:start w:val="1"/>
      <w:numFmt w:val="bullet"/>
      <w:lvlText w:val="o"/>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785E08CE">
      <w:start w:val="1"/>
      <w:numFmt w:val="bullet"/>
      <w:lvlText w:val="▪"/>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1E46C42A">
      <w:start w:val="1"/>
      <w:numFmt w:val="bullet"/>
      <w:lvlText w:val="•"/>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2EB40BFC">
      <w:start w:val="1"/>
      <w:numFmt w:val="bullet"/>
      <w:lvlText w:val="o"/>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FF5E6A96">
      <w:start w:val="1"/>
      <w:numFmt w:val="bullet"/>
      <w:lvlText w:val="▪"/>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6">
    <w:nsid w:val="1D6C7E92"/>
    <w:multiLevelType w:val="hybridMultilevel"/>
    <w:tmpl w:val="079EBD48"/>
    <w:lvl w:ilvl="0" w:tplc="F1CCDEDA">
      <w:start w:val="1"/>
      <w:numFmt w:val="bullet"/>
      <w:lvlText w:val="-"/>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D5EC7BC4">
      <w:start w:val="1"/>
      <w:numFmt w:val="bullet"/>
      <w:lvlText w:val="o"/>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9D5C775A">
      <w:start w:val="1"/>
      <w:numFmt w:val="bullet"/>
      <w:lvlText w:val="▪"/>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1416E54E">
      <w:start w:val="1"/>
      <w:numFmt w:val="bullet"/>
      <w:lvlText w:val="•"/>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8EEEBF52">
      <w:start w:val="1"/>
      <w:numFmt w:val="bullet"/>
      <w:lvlText w:val="o"/>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4C9A35DC">
      <w:start w:val="1"/>
      <w:numFmt w:val="bullet"/>
      <w:lvlText w:val="▪"/>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BBB8FAA2">
      <w:start w:val="1"/>
      <w:numFmt w:val="bullet"/>
      <w:lvlText w:val="•"/>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B9B4E06A">
      <w:start w:val="1"/>
      <w:numFmt w:val="bullet"/>
      <w:lvlText w:val="o"/>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C18A5FF0">
      <w:start w:val="1"/>
      <w:numFmt w:val="bullet"/>
      <w:lvlText w:val="▪"/>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7">
    <w:nsid w:val="1F3E3349"/>
    <w:multiLevelType w:val="hybridMultilevel"/>
    <w:tmpl w:val="4D0E67B2"/>
    <w:lvl w:ilvl="0" w:tplc="B106E166">
      <w:start w:val="1"/>
      <w:numFmt w:val="bullet"/>
      <w:lvlText w:val="-"/>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A6CEA8CC">
      <w:start w:val="1"/>
      <w:numFmt w:val="bullet"/>
      <w:lvlText w:val="o"/>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41B64FA4">
      <w:start w:val="1"/>
      <w:numFmt w:val="bullet"/>
      <w:lvlText w:val="▪"/>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DCD8ED34">
      <w:start w:val="1"/>
      <w:numFmt w:val="bullet"/>
      <w:lvlText w:val="•"/>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A198F4E4">
      <w:start w:val="1"/>
      <w:numFmt w:val="bullet"/>
      <w:lvlText w:val="o"/>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653662F0">
      <w:start w:val="1"/>
      <w:numFmt w:val="bullet"/>
      <w:lvlText w:val="▪"/>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06042E2E">
      <w:start w:val="1"/>
      <w:numFmt w:val="bullet"/>
      <w:lvlText w:val="•"/>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00F621A6">
      <w:start w:val="1"/>
      <w:numFmt w:val="bullet"/>
      <w:lvlText w:val="o"/>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5C407FC0">
      <w:start w:val="1"/>
      <w:numFmt w:val="bullet"/>
      <w:lvlText w:val="▪"/>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8">
    <w:nsid w:val="22B71017"/>
    <w:multiLevelType w:val="hybridMultilevel"/>
    <w:tmpl w:val="058658B0"/>
    <w:lvl w:ilvl="0" w:tplc="E82207BC">
      <w:start w:val="1"/>
      <w:numFmt w:val="decimal"/>
      <w:lvlText w:val="%1"/>
      <w:lvlJc w:val="left"/>
      <w:pPr>
        <w:ind w:left="36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085CF6D8">
      <w:start w:val="1"/>
      <w:numFmt w:val="lowerLetter"/>
      <w:lvlText w:val="%2"/>
      <w:lvlJc w:val="left"/>
      <w:pPr>
        <w:ind w:left="7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8120469C">
      <w:start w:val="1"/>
      <w:numFmt w:val="lowerLetter"/>
      <w:lvlRestart w:val="0"/>
      <w:lvlText w:val="%3)"/>
      <w:lvlJc w:val="left"/>
      <w:pPr>
        <w:ind w:left="106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415A97EE">
      <w:start w:val="1"/>
      <w:numFmt w:val="decimal"/>
      <w:lvlText w:val="%4"/>
      <w:lvlJc w:val="left"/>
      <w:pPr>
        <w:ind w:left="178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2E70FAE4">
      <w:start w:val="1"/>
      <w:numFmt w:val="lowerLetter"/>
      <w:lvlText w:val="%5"/>
      <w:lvlJc w:val="left"/>
      <w:pPr>
        <w:ind w:left="250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AFA4B8D8">
      <w:start w:val="1"/>
      <w:numFmt w:val="lowerRoman"/>
      <w:lvlText w:val="%6"/>
      <w:lvlJc w:val="left"/>
      <w:pPr>
        <w:ind w:left="322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ADE0F318">
      <w:start w:val="1"/>
      <w:numFmt w:val="decimal"/>
      <w:lvlText w:val="%7"/>
      <w:lvlJc w:val="left"/>
      <w:pPr>
        <w:ind w:left="394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785AAA5E">
      <w:start w:val="1"/>
      <w:numFmt w:val="lowerLetter"/>
      <w:lvlText w:val="%8"/>
      <w:lvlJc w:val="left"/>
      <w:pPr>
        <w:ind w:left="466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617C393A">
      <w:start w:val="1"/>
      <w:numFmt w:val="lowerRoman"/>
      <w:lvlText w:val="%9"/>
      <w:lvlJc w:val="left"/>
      <w:pPr>
        <w:ind w:left="5388"/>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9">
    <w:nsid w:val="281E51BA"/>
    <w:multiLevelType w:val="hybridMultilevel"/>
    <w:tmpl w:val="1CB0EFD4"/>
    <w:lvl w:ilvl="0" w:tplc="312CBDAE">
      <w:start w:val="1"/>
      <w:numFmt w:val="decimal"/>
      <w:lvlText w:val="%1)"/>
      <w:lvlJc w:val="left"/>
      <w:pPr>
        <w:ind w:left="36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4DA0575E">
      <w:start w:val="1"/>
      <w:numFmt w:val="lowerLetter"/>
      <w:lvlText w:val="%2)"/>
      <w:lvlJc w:val="left"/>
      <w:pPr>
        <w:ind w:left="177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0EE25004">
      <w:start w:val="1"/>
      <w:numFmt w:val="lowerRoman"/>
      <w:lvlText w:val="%3"/>
      <w:lvlJc w:val="left"/>
      <w:pPr>
        <w:ind w:left="249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2598925E">
      <w:start w:val="1"/>
      <w:numFmt w:val="decimal"/>
      <w:lvlText w:val="%4"/>
      <w:lvlJc w:val="left"/>
      <w:pPr>
        <w:ind w:left="321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ACDAA40C">
      <w:start w:val="1"/>
      <w:numFmt w:val="lowerLetter"/>
      <w:lvlText w:val="%5"/>
      <w:lvlJc w:val="left"/>
      <w:pPr>
        <w:ind w:left="393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E244D0E4">
      <w:start w:val="1"/>
      <w:numFmt w:val="lowerRoman"/>
      <w:lvlText w:val="%6"/>
      <w:lvlJc w:val="left"/>
      <w:pPr>
        <w:ind w:left="465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326CB2C4">
      <w:start w:val="1"/>
      <w:numFmt w:val="decimal"/>
      <w:lvlText w:val="%7"/>
      <w:lvlJc w:val="left"/>
      <w:pPr>
        <w:ind w:left="537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7C72C890">
      <w:start w:val="1"/>
      <w:numFmt w:val="lowerLetter"/>
      <w:lvlText w:val="%8"/>
      <w:lvlJc w:val="left"/>
      <w:pPr>
        <w:ind w:left="609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CCF6B972">
      <w:start w:val="1"/>
      <w:numFmt w:val="lowerRoman"/>
      <w:lvlText w:val="%9"/>
      <w:lvlJc w:val="left"/>
      <w:pPr>
        <w:ind w:left="6816"/>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10">
    <w:nsid w:val="2DCB0A83"/>
    <w:multiLevelType w:val="hybridMultilevel"/>
    <w:tmpl w:val="DD4A1356"/>
    <w:lvl w:ilvl="0" w:tplc="27DEC2D6">
      <w:start w:val="1"/>
      <w:numFmt w:val="bullet"/>
      <w:lvlText w:val="•"/>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06C05498">
      <w:start w:val="1"/>
      <w:numFmt w:val="bullet"/>
      <w:lvlText w:val="o"/>
      <w:lvlJc w:val="left"/>
      <w:pPr>
        <w:ind w:left="80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C442B2B2">
      <w:start w:val="1"/>
      <w:numFmt w:val="bullet"/>
      <w:lvlText w:val="▪"/>
      <w:lvlJc w:val="left"/>
      <w:pPr>
        <w:ind w:left="124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EE4EB87C">
      <w:start w:val="1"/>
      <w:numFmt w:val="bullet"/>
      <w:lvlText w:val="•"/>
      <w:lvlJc w:val="left"/>
      <w:pPr>
        <w:ind w:left="168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1580517C">
      <w:start w:val="1"/>
      <w:numFmt w:val="bullet"/>
      <w:lvlRestart w:val="0"/>
      <w:lvlText w:val="-"/>
      <w:lvlJc w:val="left"/>
      <w:pPr>
        <w:ind w:left="253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85CED136">
      <w:start w:val="1"/>
      <w:numFmt w:val="bullet"/>
      <w:lvlText w:val="▪"/>
      <w:lvlJc w:val="left"/>
      <w:pPr>
        <w:ind w:left="320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8BBE7CA4">
      <w:start w:val="1"/>
      <w:numFmt w:val="bullet"/>
      <w:lvlText w:val="•"/>
      <w:lvlJc w:val="left"/>
      <w:pPr>
        <w:ind w:left="392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FFCE0782">
      <w:start w:val="1"/>
      <w:numFmt w:val="bullet"/>
      <w:lvlText w:val="o"/>
      <w:lvlJc w:val="left"/>
      <w:pPr>
        <w:ind w:left="464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8982C238">
      <w:start w:val="1"/>
      <w:numFmt w:val="bullet"/>
      <w:lvlText w:val="▪"/>
      <w:lvlJc w:val="left"/>
      <w:pPr>
        <w:ind w:left="536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1">
    <w:nsid w:val="356355EA"/>
    <w:multiLevelType w:val="hybridMultilevel"/>
    <w:tmpl w:val="82DCB38E"/>
    <w:lvl w:ilvl="0" w:tplc="E4284F04">
      <w:start w:val="1"/>
      <w:numFmt w:val="bullet"/>
      <w:lvlText w:val="-"/>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C50ACD0E">
      <w:start w:val="1"/>
      <w:numFmt w:val="bullet"/>
      <w:lvlText w:val="o"/>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315E5940">
      <w:start w:val="1"/>
      <w:numFmt w:val="bullet"/>
      <w:lvlText w:val="▪"/>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636A6968">
      <w:start w:val="1"/>
      <w:numFmt w:val="bullet"/>
      <w:lvlText w:val="•"/>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3DE4A9CA">
      <w:start w:val="1"/>
      <w:numFmt w:val="bullet"/>
      <w:lvlText w:val="o"/>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2DFCA9C2">
      <w:start w:val="1"/>
      <w:numFmt w:val="bullet"/>
      <w:lvlText w:val="▪"/>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E9642790">
      <w:start w:val="1"/>
      <w:numFmt w:val="bullet"/>
      <w:lvlText w:val="•"/>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0F801A1E">
      <w:start w:val="1"/>
      <w:numFmt w:val="bullet"/>
      <w:lvlText w:val="o"/>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4EC0890C">
      <w:start w:val="1"/>
      <w:numFmt w:val="bullet"/>
      <w:lvlText w:val="▪"/>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2">
    <w:nsid w:val="39EC42AA"/>
    <w:multiLevelType w:val="hybridMultilevel"/>
    <w:tmpl w:val="70060ABC"/>
    <w:lvl w:ilvl="0" w:tplc="2D64A50E">
      <w:start w:val="1"/>
      <w:numFmt w:val="bullet"/>
      <w:lvlText w:val="-"/>
      <w:lvlJc w:val="left"/>
      <w:pPr>
        <w:ind w:left="127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BBFEAD4A">
      <w:start w:val="1"/>
      <w:numFmt w:val="bullet"/>
      <w:lvlText w:val="o"/>
      <w:lvlJc w:val="left"/>
      <w:pPr>
        <w:ind w:left="178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5B1CB9AE">
      <w:start w:val="1"/>
      <w:numFmt w:val="bullet"/>
      <w:lvlText w:val="▪"/>
      <w:lvlJc w:val="left"/>
      <w:pPr>
        <w:ind w:left="250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B5FE4C6C">
      <w:start w:val="1"/>
      <w:numFmt w:val="bullet"/>
      <w:lvlText w:val="•"/>
      <w:lvlJc w:val="left"/>
      <w:pPr>
        <w:ind w:left="322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4F46A110">
      <w:start w:val="1"/>
      <w:numFmt w:val="bullet"/>
      <w:lvlText w:val="o"/>
      <w:lvlJc w:val="left"/>
      <w:pPr>
        <w:ind w:left="394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4A283158">
      <w:start w:val="1"/>
      <w:numFmt w:val="bullet"/>
      <w:lvlText w:val="▪"/>
      <w:lvlJc w:val="left"/>
      <w:pPr>
        <w:ind w:left="466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67E2CBAA">
      <w:start w:val="1"/>
      <w:numFmt w:val="bullet"/>
      <w:lvlText w:val="•"/>
      <w:lvlJc w:val="left"/>
      <w:pPr>
        <w:ind w:left="538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E4F4F232">
      <w:start w:val="1"/>
      <w:numFmt w:val="bullet"/>
      <w:lvlText w:val="o"/>
      <w:lvlJc w:val="left"/>
      <w:pPr>
        <w:ind w:left="610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1AF44D32">
      <w:start w:val="1"/>
      <w:numFmt w:val="bullet"/>
      <w:lvlText w:val="▪"/>
      <w:lvlJc w:val="left"/>
      <w:pPr>
        <w:ind w:left="682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3">
    <w:nsid w:val="3C013AA9"/>
    <w:multiLevelType w:val="hybridMultilevel"/>
    <w:tmpl w:val="39E0C95A"/>
    <w:lvl w:ilvl="0" w:tplc="28D861AE">
      <w:start w:val="1"/>
      <w:numFmt w:val="bullet"/>
      <w:lvlText w:val="•"/>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B8A08AC0">
      <w:start w:val="1"/>
      <w:numFmt w:val="bullet"/>
      <w:lvlText w:val="o"/>
      <w:lvlJc w:val="left"/>
      <w:pPr>
        <w:ind w:left="7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58AC517A">
      <w:start w:val="1"/>
      <w:numFmt w:val="bullet"/>
      <w:lvlText w:val="▪"/>
      <w:lvlJc w:val="left"/>
      <w:pPr>
        <w:ind w:left="121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254C5F38">
      <w:start w:val="1"/>
      <w:numFmt w:val="bullet"/>
      <w:lvlText w:val="•"/>
      <w:lvlJc w:val="left"/>
      <w:pPr>
        <w:ind w:left="163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46C0C73C">
      <w:start w:val="1"/>
      <w:numFmt w:val="bullet"/>
      <w:lvlText w:val="o"/>
      <w:lvlJc w:val="left"/>
      <w:pPr>
        <w:ind w:left="205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C5D89E00">
      <w:start w:val="1"/>
      <w:numFmt w:val="bullet"/>
      <w:lvlRestart w:val="0"/>
      <w:lvlText w:val="-"/>
      <w:lvlJc w:val="left"/>
      <w:pPr>
        <w:ind w:left="209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CD36334A">
      <w:start w:val="1"/>
      <w:numFmt w:val="bullet"/>
      <w:lvlText w:val="•"/>
      <w:lvlJc w:val="left"/>
      <w:pPr>
        <w:ind w:left="316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126C3666">
      <w:start w:val="1"/>
      <w:numFmt w:val="bullet"/>
      <w:lvlText w:val="o"/>
      <w:lvlJc w:val="left"/>
      <w:pPr>
        <w:ind w:left="388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5F1AF300">
      <w:start w:val="1"/>
      <w:numFmt w:val="bullet"/>
      <w:lvlText w:val="▪"/>
      <w:lvlJc w:val="left"/>
      <w:pPr>
        <w:ind w:left="460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4">
    <w:nsid w:val="43B6659A"/>
    <w:multiLevelType w:val="hybridMultilevel"/>
    <w:tmpl w:val="2ED04CDA"/>
    <w:lvl w:ilvl="0" w:tplc="C416F4F0">
      <w:start w:val="1"/>
      <w:numFmt w:val="bullet"/>
      <w:lvlText w:val="-"/>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40F41F42">
      <w:start w:val="1"/>
      <w:numFmt w:val="bullet"/>
      <w:lvlText w:val="o"/>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8FC03F60">
      <w:start w:val="1"/>
      <w:numFmt w:val="bullet"/>
      <w:lvlText w:val="▪"/>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986CCE5E">
      <w:start w:val="1"/>
      <w:numFmt w:val="bullet"/>
      <w:lvlText w:val="•"/>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84E4B872">
      <w:start w:val="1"/>
      <w:numFmt w:val="bullet"/>
      <w:lvlText w:val="o"/>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635E65A0">
      <w:start w:val="1"/>
      <w:numFmt w:val="bullet"/>
      <w:lvlText w:val="▪"/>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26A4B80C">
      <w:start w:val="1"/>
      <w:numFmt w:val="bullet"/>
      <w:lvlText w:val="•"/>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172A2522">
      <w:start w:val="1"/>
      <w:numFmt w:val="bullet"/>
      <w:lvlText w:val="o"/>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1528EBC2">
      <w:start w:val="1"/>
      <w:numFmt w:val="bullet"/>
      <w:lvlText w:val="▪"/>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5">
    <w:nsid w:val="45A505EB"/>
    <w:multiLevelType w:val="hybridMultilevel"/>
    <w:tmpl w:val="8CA2A8AE"/>
    <w:lvl w:ilvl="0" w:tplc="CE368538">
      <w:start w:val="1"/>
      <w:numFmt w:val="bullet"/>
      <w:lvlText w:val="-"/>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296207EC">
      <w:start w:val="1"/>
      <w:numFmt w:val="bullet"/>
      <w:lvlText w:val="o"/>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2BDC26D2">
      <w:start w:val="1"/>
      <w:numFmt w:val="bullet"/>
      <w:lvlText w:val="▪"/>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B4AA7444">
      <w:start w:val="1"/>
      <w:numFmt w:val="bullet"/>
      <w:lvlText w:val="•"/>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E8C4277C">
      <w:start w:val="1"/>
      <w:numFmt w:val="bullet"/>
      <w:lvlText w:val="o"/>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0B203F4E">
      <w:start w:val="1"/>
      <w:numFmt w:val="bullet"/>
      <w:lvlText w:val="▪"/>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E8B40280">
      <w:start w:val="1"/>
      <w:numFmt w:val="bullet"/>
      <w:lvlText w:val="•"/>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35D0BC0E">
      <w:start w:val="1"/>
      <w:numFmt w:val="bullet"/>
      <w:lvlText w:val="o"/>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F04C5A32">
      <w:start w:val="1"/>
      <w:numFmt w:val="bullet"/>
      <w:lvlText w:val="▪"/>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6">
    <w:nsid w:val="5CA60DE8"/>
    <w:multiLevelType w:val="hybridMultilevel"/>
    <w:tmpl w:val="69A686D4"/>
    <w:lvl w:ilvl="0" w:tplc="D98C53CA">
      <w:start w:val="2"/>
      <w:numFmt w:val="upperRoman"/>
      <w:lvlText w:val="%1"/>
      <w:lvlJc w:val="left"/>
      <w:pPr>
        <w:ind w:left="202"/>
      </w:pPr>
      <w:rPr>
        <w:rFonts w:ascii="Arial" w:eastAsia="Arial" w:hAnsi="Arial" w:cs="Arial"/>
        <w:b/>
        <w:i w:val="0"/>
        <w:strike w:val="0"/>
        <w:dstrike w:val="0"/>
        <w:color w:val="000000"/>
        <w:sz w:val="24"/>
        <w:u w:val="none" w:color="000000"/>
        <w:bdr w:val="none" w:sz="0" w:space="0" w:color="auto"/>
        <w:shd w:val="clear" w:color="auto" w:fill="auto"/>
        <w:vertAlign w:val="baseline"/>
      </w:rPr>
    </w:lvl>
    <w:lvl w:ilvl="1" w:tplc="059A6926">
      <w:start w:val="1"/>
      <w:numFmt w:val="decimal"/>
      <w:lvlText w:val="%2)"/>
      <w:lvlJc w:val="left"/>
      <w:pPr>
        <w:ind w:left="141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3F063F5C">
      <w:start w:val="1"/>
      <w:numFmt w:val="lowerLetter"/>
      <w:lvlText w:val="%3)"/>
      <w:lvlJc w:val="left"/>
      <w:pPr>
        <w:ind w:left="142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F5CC1AF6">
      <w:start w:val="1"/>
      <w:numFmt w:val="decimal"/>
      <w:lvlText w:val="%4"/>
      <w:lvlJc w:val="left"/>
      <w:pPr>
        <w:ind w:left="214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C8145440">
      <w:start w:val="1"/>
      <w:numFmt w:val="lowerLetter"/>
      <w:lvlText w:val="%5"/>
      <w:lvlJc w:val="left"/>
      <w:pPr>
        <w:ind w:left="286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92BE0960">
      <w:start w:val="1"/>
      <w:numFmt w:val="lowerRoman"/>
      <w:lvlText w:val="%6"/>
      <w:lvlJc w:val="left"/>
      <w:pPr>
        <w:ind w:left="358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15BA07FA">
      <w:start w:val="1"/>
      <w:numFmt w:val="decimal"/>
      <w:lvlText w:val="%7"/>
      <w:lvlJc w:val="left"/>
      <w:pPr>
        <w:ind w:left="430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5156AB62">
      <w:start w:val="1"/>
      <w:numFmt w:val="lowerLetter"/>
      <w:lvlText w:val="%8"/>
      <w:lvlJc w:val="left"/>
      <w:pPr>
        <w:ind w:left="502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5A62B3D4">
      <w:start w:val="1"/>
      <w:numFmt w:val="lowerRoman"/>
      <w:lvlText w:val="%9"/>
      <w:lvlJc w:val="left"/>
      <w:pPr>
        <w:ind w:left="5746"/>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17">
    <w:nsid w:val="6A051632"/>
    <w:multiLevelType w:val="hybridMultilevel"/>
    <w:tmpl w:val="8208D4DC"/>
    <w:lvl w:ilvl="0" w:tplc="9AC624FE">
      <w:start w:val="1"/>
      <w:numFmt w:val="bullet"/>
      <w:lvlText w:val="-"/>
      <w:lvlJc w:val="left"/>
      <w:pPr>
        <w:ind w:left="99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659A4770">
      <w:start w:val="1"/>
      <w:numFmt w:val="bullet"/>
      <w:lvlText w:val="o"/>
      <w:lvlJc w:val="left"/>
      <w:pPr>
        <w:ind w:left="178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0E00593C">
      <w:start w:val="1"/>
      <w:numFmt w:val="bullet"/>
      <w:lvlText w:val="▪"/>
      <w:lvlJc w:val="left"/>
      <w:pPr>
        <w:ind w:left="250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BAEEF610">
      <w:start w:val="1"/>
      <w:numFmt w:val="bullet"/>
      <w:lvlText w:val="•"/>
      <w:lvlJc w:val="left"/>
      <w:pPr>
        <w:ind w:left="322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50A67986">
      <w:start w:val="1"/>
      <w:numFmt w:val="bullet"/>
      <w:lvlText w:val="o"/>
      <w:lvlJc w:val="left"/>
      <w:pPr>
        <w:ind w:left="394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9F28729E">
      <w:start w:val="1"/>
      <w:numFmt w:val="bullet"/>
      <w:lvlText w:val="▪"/>
      <w:lvlJc w:val="left"/>
      <w:pPr>
        <w:ind w:left="466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756C2746">
      <w:start w:val="1"/>
      <w:numFmt w:val="bullet"/>
      <w:lvlText w:val="•"/>
      <w:lvlJc w:val="left"/>
      <w:pPr>
        <w:ind w:left="538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138AED8C">
      <w:start w:val="1"/>
      <w:numFmt w:val="bullet"/>
      <w:lvlText w:val="o"/>
      <w:lvlJc w:val="left"/>
      <w:pPr>
        <w:ind w:left="610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9D66F4A8">
      <w:start w:val="1"/>
      <w:numFmt w:val="bullet"/>
      <w:lvlText w:val="▪"/>
      <w:lvlJc w:val="left"/>
      <w:pPr>
        <w:ind w:left="682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8">
    <w:nsid w:val="71D013C0"/>
    <w:multiLevelType w:val="hybridMultilevel"/>
    <w:tmpl w:val="DB9EFB82"/>
    <w:lvl w:ilvl="0" w:tplc="346EE7E2">
      <w:start w:val="1"/>
      <w:numFmt w:val="decimal"/>
      <w:lvlText w:val="%1"/>
      <w:lvlJc w:val="left"/>
      <w:pPr>
        <w:ind w:left="36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6D20FDC4">
      <w:start w:val="1"/>
      <w:numFmt w:val="lowerLetter"/>
      <w:lvlText w:val="%2"/>
      <w:lvlJc w:val="left"/>
      <w:pPr>
        <w:ind w:left="83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050CDE20">
      <w:start w:val="1"/>
      <w:numFmt w:val="lowerRoman"/>
      <w:lvlText w:val="%3"/>
      <w:lvlJc w:val="left"/>
      <w:pPr>
        <w:ind w:left="130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2E88A1A4">
      <w:start w:val="1"/>
      <w:numFmt w:val="lowerLetter"/>
      <w:lvlRestart w:val="0"/>
      <w:lvlText w:val="%4)"/>
      <w:lvlJc w:val="left"/>
      <w:pPr>
        <w:ind w:left="169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8AAAFF1C">
      <w:start w:val="1"/>
      <w:numFmt w:val="lowerLetter"/>
      <w:lvlText w:val="%5"/>
      <w:lvlJc w:val="left"/>
      <w:pPr>
        <w:ind w:left="249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7380693A">
      <w:start w:val="1"/>
      <w:numFmt w:val="lowerRoman"/>
      <w:lvlText w:val="%6"/>
      <w:lvlJc w:val="left"/>
      <w:pPr>
        <w:ind w:left="321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4D46D2AC">
      <w:start w:val="1"/>
      <w:numFmt w:val="decimal"/>
      <w:lvlText w:val="%7"/>
      <w:lvlJc w:val="left"/>
      <w:pPr>
        <w:ind w:left="393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C5FE327C">
      <w:start w:val="1"/>
      <w:numFmt w:val="lowerLetter"/>
      <w:lvlText w:val="%8"/>
      <w:lvlJc w:val="left"/>
      <w:pPr>
        <w:ind w:left="465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1458EB8E">
      <w:start w:val="1"/>
      <w:numFmt w:val="lowerRoman"/>
      <w:lvlText w:val="%9"/>
      <w:lvlJc w:val="left"/>
      <w:pPr>
        <w:ind w:left="5376"/>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19">
    <w:nsid w:val="7C447D0D"/>
    <w:multiLevelType w:val="hybridMultilevel"/>
    <w:tmpl w:val="762E4478"/>
    <w:lvl w:ilvl="0" w:tplc="1DA00B02">
      <w:start w:val="1"/>
      <w:numFmt w:val="bullet"/>
      <w:lvlText w:val="-"/>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94D2E2E4">
      <w:start w:val="1"/>
      <w:numFmt w:val="bullet"/>
      <w:lvlText w:val="o"/>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05F8766E">
      <w:start w:val="1"/>
      <w:numFmt w:val="bullet"/>
      <w:lvlText w:val="▪"/>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D4767356">
      <w:start w:val="1"/>
      <w:numFmt w:val="bullet"/>
      <w:lvlText w:val="•"/>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10608052">
      <w:start w:val="1"/>
      <w:numFmt w:val="bullet"/>
      <w:lvlText w:val="o"/>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332C933C">
      <w:start w:val="1"/>
      <w:numFmt w:val="bullet"/>
      <w:lvlText w:val="▪"/>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1062066C">
      <w:start w:val="1"/>
      <w:numFmt w:val="bullet"/>
      <w:lvlText w:val="•"/>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CF20A0D4">
      <w:start w:val="1"/>
      <w:numFmt w:val="bullet"/>
      <w:lvlText w:val="o"/>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85AA2DA2">
      <w:start w:val="1"/>
      <w:numFmt w:val="bullet"/>
      <w:lvlText w:val="▪"/>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num w:numId="1">
    <w:abstractNumId w:val="7"/>
  </w:num>
  <w:num w:numId="2">
    <w:abstractNumId w:val="9"/>
  </w:num>
  <w:num w:numId="3">
    <w:abstractNumId w:val="1"/>
  </w:num>
  <w:num w:numId="4">
    <w:abstractNumId w:val="4"/>
  </w:num>
  <w:num w:numId="5">
    <w:abstractNumId w:val="2"/>
  </w:num>
  <w:num w:numId="6">
    <w:abstractNumId w:val="10"/>
  </w:num>
  <w:num w:numId="7">
    <w:abstractNumId w:val="13"/>
  </w:num>
  <w:num w:numId="8">
    <w:abstractNumId w:val="18"/>
  </w:num>
  <w:num w:numId="9">
    <w:abstractNumId w:val="8"/>
  </w:num>
  <w:num w:numId="10">
    <w:abstractNumId w:val="16"/>
  </w:num>
  <w:num w:numId="11">
    <w:abstractNumId w:val="6"/>
  </w:num>
  <w:num w:numId="12">
    <w:abstractNumId w:val="19"/>
  </w:num>
  <w:num w:numId="13">
    <w:abstractNumId w:val="3"/>
  </w:num>
  <w:num w:numId="14">
    <w:abstractNumId w:val="15"/>
  </w:num>
  <w:num w:numId="15">
    <w:abstractNumId w:val="14"/>
  </w:num>
  <w:num w:numId="16">
    <w:abstractNumId w:val="5"/>
  </w:num>
  <w:num w:numId="17">
    <w:abstractNumId w:val="11"/>
  </w:num>
  <w:num w:numId="18">
    <w:abstractNumId w:val="0"/>
  </w:num>
  <w:num w:numId="19">
    <w:abstractNumId w:val="17"/>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5BD2"/>
    <w:rsid w:val="00074D36"/>
    <w:rsid w:val="00AB5BD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248784D-A9A8-449D-87D2-2FBB24575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36" w:lineRule="auto"/>
      <w:ind w:left="-5" w:right="-13" w:hanging="10"/>
      <w:jc w:val="both"/>
    </w:pPr>
    <w:rPr>
      <w:rFonts w:ascii="Arial" w:eastAsia="Arial" w:hAnsi="Arial" w:cs="Arial"/>
      <w:color w:val="000000"/>
      <w:sz w:val="24"/>
    </w:rPr>
  </w:style>
  <w:style w:type="paragraph" w:styleId="Titre1">
    <w:name w:val="heading 1"/>
    <w:next w:val="Normal"/>
    <w:link w:val="Titre1Car"/>
    <w:uiPriority w:val="9"/>
    <w:unhideWhenUsed/>
    <w:qFormat/>
    <w:pPr>
      <w:keepNext/>
      <w:keepLines/>
      <w:spacing w:after="0" w:line="237" w:lineRule="auto"/>
      <w:ind w:left="-5" w:right="-14" w:hanging="10"/>
      <w:outlineLvl w:val="0"/>
    </w:pPr>
    <w:rPr>
      <w:rFonts w:ascii="Arial" w:eastAsia="Arial" w:hAnsi="Arial" w:cs="Arial"/>
      <w:b/>
      <w:color w:val="000000"/>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Pr>
      <w:rFonts w:ascii="Arial" w:eastAsia="Arial" w:hAnsi="Arial" w:cs="Arial"/>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5378</Words>
  <Characters>29580</Characters>
  <Application>Microsoft Office Word</Application>
  <DocSecurity>0</DocSecurity>
  <Lines>246</Lines>
  <Paragraphs>69</Paragraphs>
  <ScaleCrop>false</ScaleCrop>
  <HeadingPairs>
    <vt:vector size="2" baseType="variant">
      <vt:variant>
        <vt:lpstr>Titre</vt:lpstr>
      </vt:variant>
      <vt:variant>
        <vt:i4>1</vt:i4>
      </vt:variant>
    </vt:vector>
  </HeadingPairs>
  <TitlesOfParts>
    <vt:vector size="1" baseType="lpstr">
      <vt:lpstr>Microsoft Word - Loi Nﾰ98-07 chasse et protection de la faune.doc</vt:lpstr>
    </vt:vector>
  </TitlesOfParts>
  <Company>Microsoft</Company>
  <LinksUpToDate>false</LinksUpToDate>
  <CharactersWithSpaces>34889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Loi Nﾰ98-07 chasse et protection de la faune.doc</dc:title>
  <dc:subject/>
  <dc:creator>JM BRETEL</dc:creator>
  <cp:keywords/>
  <cp:lastModifiedBy>Issaka Maman Sani</cp:lastModifiedBy>
  <cp:revision>2</cp:revision>
  <dcterms:created xsi:type="dcterms:W3CDTF">2017-09-26T10:10:00Z</dcterms:created>
  <dcterms:modified xsi:type="dcterms:W3CDTF">2017-09-26T10:10:00Z</dcterms:modified>
</cp:coreProperties>
</file>