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DDB" w:rsidRDefault="00A94DDB">
      <w:pPr>
        <w:rPr>
          <w:lang w:val="en-US"/>
        </w:rPr>
      </w:pPr>
    </w:p>
    <w:p w:rsidR="00740302" w:rsidRDefault="00740302">
      <w:pPr>
        <w:rPr>
          <w:lang w:val="en-US"/>
        </w:rPr>
      </w:pPr>
    </w:p>
    <w:p w:rsidR="00740302" w:rsidRDefault="00740302" w:rsidP="000542BE">
      <w:pPr>
        <w:spacing w:after="0" w:line="240" w:lineRule="auto"/>
        <w:rPr>
          <w:lang w:val="en-US"/>
        </w:rPr>
      </w:pPr>
    </w:p>
    <w:p w:rsidR="00740302" w:rsidRDefault="00740302" w:rsidP="000542BE">
      <w:pPr>
        <w:spacing w:after="0" w:line="240" w:lineRule="auto"/>
        <w:rPr>
          <w:lang w:val="en-US"/>
        </w:rPr>
      </w:pPr>
    </w:p>
    <w:p w:rsidR="00740302" w:rsidRPr="002A20A0" w:rsidRDefault="00740302" w:rsidP="000542BE">
      <w:pPr>
        <w:spacing w:after="0" w:line="240" w:lineRule="auto"/>
        <w:rPr>
          <w:rFonts w:ascii="Times New Roman" w:hAnsi="Times New Roman" w:cs="Times New Roman"/>
          <w:sz w:val="30"/>
          <w:szCs w:val="30"/>
          <w:lang w:val="en-US"/>
        </w:rPr>
      </w:pPr>
      <w:r w:rsidRPr="002A20A0">
        <w:rPr>
          <w:rFonts w:ascii="Times New Roman" w:hAnsi="Times New Roman" w:cs="Times New Roman"/>
          <w:sz w:val="30"/>
          <w:szCs w:val="30"/>
          <w:lang w:val="en-US"/>
        </w:rPr>
        <w:t>No. 10-2-33</w:t>
      </w:r>
    </w:p>
    <w:p w:rsidR="00740302" w:rsidRPr="002A20A0" w:rsidRDefault="00740302" w:rsidP="000542BE">
      <w:pPr>
        <w:spacing w:after="0" w:line="240" w:lineRule="auto"/>
        <w:rPr>
          <w:rFonts w:ascii="Times New Roman" w:hAnsi="Times New Roman" w:cs="Times New Roman"/>
          <w:sz w:val="30"/>
          <w:szCs w:val="30"/>
          <w:lang w:val="en-US"/>
        </w:rPr>
      </w:pPr>
      <w:r w:rsidRPr="002A20A0">
        <w:rPr>
          <w:rFonts w:ascii="Times New Roman" w:hAnsi="Times New Roman" w:cs="Times New Roman"/>
          <w:sz w:val="30"/>
          <w:szCs w:val="30"/>
          <w:lang w:val="en-US"/>
        </w:rPr>
        <w:t>3 May 2019</w:t>
      </w:r>
    </w:p>
    <w:p w:rsidR="00740302" w:rsidRPr="002A20A0" w:rsidRDefault="00740302" w:rsidP="000542BE">
      <w:pPr>
        <w:spacing w:after="0" w:line="240" w:lineRule="auto"/>
        <w:rPr>
          <w:rFonts w:ascii="Times New Roman" w:hAnsi="Times New Roman" w:cs="Times New Roman"/>
          <w:sz w:val="30"/>
          <w:szCs w:val="30"/>
          <w:lang w:val="en-US"/>
        </w:rPr>
      </w:pPr>
    </w:p>
    <w:p w:rsidR="00740302" w:rsidRPr="002A20A0" w:rsidRDefault="00740302" w:rsidP="000542BE">
      <w:pPr>
        <w:spacing w:after="0" w:line="240" w:lineRule="auto"/>
        <w:jc w:val="right"/>
        <w:rPr>
          <w:rFonts w:ascii="Times New Roman" w:hAnsi="Times New Roman" w:cs="Times New Roman"/>
          <w:sz w:val="30"/>
          <w:szCs w:val="30"/>
          <w:lang w:val="en-US"/>
        </w:rPr>
      </w:pPr>
      <w:r w:rsidRPr="002A20A0">
        <w:rPr>
          <w:rFonts w:ascii="Times New Roman" w:hAnsi="Times New Roman" w:cs="Times New Roman"/>
          <w:sz w:val="30"/>
          <w:szCs w:val="30"/>
          <w:lang w:val="en-US"/>
        </w:rPr>
        <w:t xml:space="preserve">State Scientific Institution </w:t>
      </w:r>
    </w:p>
    <w:p w:rsidR="00740302" w:rsidRPr="002A20A0" w:rsidRDefault="00740302" w:rsidP="000542BE">
      <w:pPr>
        <w:spacing w:after="0" w:line="240" w:lineRule="auto"/>
        <w:jc w:val="right"/>
        <w:rPr>
          <w:rFonts w:ascii="Times New Roman" w:hAnsi="Times New Roman" w:cs="Times New Roman"/>
          <w:sz w:val="30"/>
          <w:szCs w:val="30"/>
          <w:lang w:val="en-US"/>
        </w:rPr>
      </w:pPr>
      <w:r w:rsidRPr="002A20A0">
        <w:rPr>
          <w:rFonts w:ascii="Times New Roman" w:hAnsi="Times New Roman" w:cs="Times New Roman"/>
          <w:sz w:val="30"/>
          <w:szCs w:val="30"/>
          <w:lang w:val="en-US"/>
        </w:rPr>
        <w:t>“Institute of Genetics and Cytology,</w:t>
      </w:r>
    </w:p>
    <w:p w:rsidR="00740302" w:rsidRPr="002A20A0" w:rsidRDefault="00740302" w:rsidP="000542BE">
      <w:pPr>
        <w:spacing w:after="0" w:line="240" w:lineRule="auto"/>
        <w:jc w:val="right"/>
        <w:rPr>
          <w:rFonts w:ascii="Times New Roman" w:hAnsi="Times New Roman" w:cs="Times New Roman"/>
          <w:sz w:val="30"/>
          <w:szCs w:val="30"/>
          <w:lang w:val="en-US"/>
        </w:rPr>
      </w:pPr>
      <w:r w:rsidRPr="002A20A0">
        <w:rPr>
          <w:rFonts w:ascii="Times New Roman" w:hAnsi="Times New Roman" w:cs="Times New Roman"/>
          <w:sz w:val="30"/>
          <w:szCs w:val="30"/>
          <w:lang w:val="en-US"/>
        </w:rPr>
        <w:t>NAS of Belarus”</w:t>
      </w:r>
    </w:p>
    <w:p w:rsidR="002A20A0" w:rsidRPr="002A20A0" w:rsidRDefault="002A20A0" w:rsidP="000542BE">
      <w:pPr>
        <w:spacing w:after="0" w:line="240" w:lineRule="auto"/>
        <w:jc w:val="right"/>
        <w:rPr>
          <w:rFonts w:ascii="Times New Roman" w:hAnsi="Times New Roman" w:cs="Times New Roman"/>
          <w:sz w:val="30"/>
          <w:szCs w:val="30"/>
          <w:lang w:val="en-US"/>
        </w:rPr>
      </w:pPr>
    </w:p>
    <w:p w:rsidR="002A20A0" w:rsidRPr="002A20A0" w:rsidRDefault="002A20A0" w:rsidP="000542BE">
      <w:pPr>
        <w:spacing w:after="0" w:line="240" w:lineRule="auto"/>
        <w:jc w:val="both"/>
        <w:rPr>
          <w:rFonts w:ascii="Times New Roman" w:hAnsi="Times New Roman" w:cs="Times New Roman"/>
          <w:sz w:val="30"/>
          <w:szCs w:val="30"/>
          <w:lang w:val="en-US"/>
        </w:rPr>
      </w:pPr>
      <w:r w:rsidRPr="002A20A0">
        <w:rPr>
          <w:rFonts w:ascii="Times New Roman" w:hAnsi="Times New Roman" w:cs="Times New Roman"/>
          <w:sz w:val="30"/>
          <w:szCs w:val="30"/>
          <w:lang w:val="en-US"/>
        </w:rPr>
        <w:t>Access to genetic resources</w:t>
      </w:r>
    </w:p>
    <w:p w:rsidR="002A20A0" w:rsidRPr="002A20A0" w:rsidRDefault="002A20A0" w:rsidP="000542BE">
      <w:pPr>
        <w:spacing w:after="0" w:line="240" w:lineRule="auto"/>
        <w:jc w:val="both"/>
        <w:rPr>
          <w:rFonts w:ascii="Times New Roman" w:hAnsi="Times New Roman" w:cs="Times New Roman"/>
          <w:sz w:val="30"/>
          <w:szCs w:val="30"/>
          <w:lang w:val="en-US"/>
        </w:rPr>
      </w:pPr>
    </w:p>
    <w:p w:rsidR="00BB74AF" w:rsidRDefault="00BB74AF" w:rsidP="00BB74AF">
      <w:pPr>
        <w:spacing w:after="0" w:line="240" w:lineRule="auto"/>
        <w:ind w:firstLine="709"/>
        <w:jc w:val="both"/>
        <w:rPr>
          <w:rFonts w:ascii="Times New Roman" w:hAnsi="Times New Roman" w:cs="Times New Roman"/>
          <w:sz w:val="30"/>
          <w:szCs w:val="30"/>
          <w:lang w:val="en-US"/>
        </w:rPr>
      </w:pPr>
      <w:r>
        <w:rPr>
          <w:rFonts w:ascii="Times New Roman" w:hAnsi="Times New Roman" w:cs="Times New Roman"/>
          <w:sz w:val="30"/>
          <w:szCs w:val="30"/>
          <w:lang w:val="en-US"/>
        </w:rPr>
        <w:t>T</w:t>
      </w:r>
      <w:r w:rsidR="000542BE">
        <w:rPr>
          <w:rFonts w:ascii="Times New Roman" w:hAnsi="Times New Roman" w:cs="Times New Roman"/>
          <w:sz w:val="30"/>
          <w:szCs w:val="30"/>
          <w:lang w:val="en-US"/>
        </w:rPr>
        <w:t xml:space="preserve">he Ministry of Natural Resources and Environmental Protection of the Republic of Belarus </w:t>
      </w:r>
      <w:r>
        <w:rPr>
          <w:rFonts w:ascii="Times New Roman" w:hAnsi="Times New Roman" w:cs="Times New Roman"/>
          <w:sz w:val="30"/>
          <w:szCs w:val="30"/>
          <w:lang w:val="en-US"/>
        </w:rPr>
        <w:t xml:space="preserve">has </w:t>
      </w:r>
      <w:r w:rsidRPr="00BB74AF">
        <w:rPr>
          <w:rFonts w:ascii="Times New Roman" w:hAnsi="Times New Roman" w:cs="Times New Roman"/>
          <w:sz w:val="30"/>
          <w:szCs w:val="30"/>
          <w:lang w:val="en-US"/>
        </w:rPr>
        <w:t>considered a letter of the State Scientific Institution “Institute of Genetics and Cytology of the National Academy of Sciences of Belarus” of April 26, 2019 No. 271-08/492</w:t>
      </w:r>
      <w:r>
        <w:rPr>
          <w:rFonts w:ascii="Times New Roman" w:hAnsi="Times New Roman" w:cs="Times New Roman"/>
          <w:sz w:val="30"/>
          <w:szCs w:val="30"/>
          <w:lang w:val="en-US"/>
        </w:rPr>
        <w:t xml:space="preserve"> and does not object to the transfer of </w:t>
      </w:r>
      <w:r w:rsidRPr="00BB74AF">
        <w:rPr>
          <w:rFonts w:ascii="Times New Roman" w:hAnsi="Times New Roman" w:cs="Times New Roman"/>
          <w:sz w:val="30"/>
          <w:szCs w:val="30"/>
          <w:lang w:val="en-US"/>
        </w:rPr>
        <w:t xml:space="preserve">1000 samples of Antarctic organisms (fragments of tissues, bodies or </w:t>
      </w:r>
      <w:proofErr w:type="spellStart"/>
      <w:r w:rsidRPr="00BB74AF">
        <w:rPr>
          <w:rFonts w:ascii="Times New Roman" w:hAnsi="Times New Roman" w:cs="Times New Roman"/>
          <w:sz w:val="30"/>
          <w:szCs w:val="30"/>
          <w:lang w:val="en-US"/>
        </w:rPr>
        <w:t>thalli</w:t>
      </w:r>
      <w:proofErr w:type="spellEnd"/>
      <w:r w:rsidRPr="00BB74AF">
        <w:rPr>
          <w:rFonts w:ascii="Times New Roman" w:hAnsi="Times New Roman" w:cs="Times New Roman"/>
          <w:sz w:val="30"/>
          <w:szCs w:val="30"/>
          <w:lang w:val="en-US"/>
        </w:rPr>
        <w:t>)</w:t>
      </w:r>
      <w:r>
        <w:rPr>
          <w:rFonts w:ascii="Times New Roman" w:hAnsi="Times New Roman" w:cs="Times New Roman"/>
          <w:sz w:val="30"/>
          <w:szCs w:val="30"/>
          <w:lang w:val="en-US"/>
        </w:rPr>
        <w:t xml:space="preserve"> to the Centre for Biodiversity Genomics, Canada, for scientific research.</w:t>
      </w:r>
    </w:p>
    <w:p w:rsidR="00BB74AF" w:rsidRDefault="00923198" w:rsidP="00BB74AF">
      <w:pPr>
        <w:spacing w:after="0" w:line="240" w:lineRule="auto"/>
        <w:ind w:firstLine="709"/>
        <w:jc w:val="both"/>
        <w:rPr>
          <w:rFonts w:ascii="Times New Roman" w:hAnsi="Times New Roman" w:cs="Times New Roman"/>
          <w:sz w:val="30"/>
          <w:szCs w:val="30"/>
          <w:lang w:val="en-US"/>
        </w:rPr>
      </w:pPr>
      <w:r w:rsidRPr="00923198">
        <w:rPr>
          <w:rFonts w:ascii="Times New Roman" w:hAnsi="Times New Roman" w:cs="Times New Roman"/>
          <w:sz w:val="30"/>
          <w:szCs w:val="30"/>
          <w:lang w:val="en-US"/>
        </w:rPr>
        <w:t>We draw your attention to the fact that in order to comply with the requirements of the Nagoya Protocol on Access to Genetic Resources and the Fair and Equitable Sharing of Benefits Arising from their Utilization to the Convention on Biological Diversity the Republic of Belarus acceded to by the Decree of the President of the Republic of Belarus of May 22, 2014 No. 235 and to obtain a permit for the genetic resources’ transfer, you should provide detailed information on the genetic resource and the form of its use (commercial and/or non-commercial), as well as confirmation that Mutually Agreed Terms between the provider and user of genetic resources have been concluded.</w:t>
      </w:r>
    </w:p>
    <w:p w:rsidR="00923198" w:rsidRDefault="00923198" w:rsidP="00923198">
      <w:pPr>
        <w:spacing w:after="0" w:line="240" w:lineRule="auto"/>
        <w:jc w:val="both"/>
        <w:rPr>
          <w:rFonts w:ascii="Times New Roman" w:hAnsi="Times New Roman" w:cs="Times New Roman"/>
          <w:sz w:val="30"/>
          <w:szCs w:val="30"/>
          <w:lang w:val="en-US"/>
        </w:rPr>
      </w:pPr>
    </w:p>
    <w:p w:rsidR="00923198" w:rsidRDefault="00923198" w:rsidP="00923198">
      <w:pPr>
        <w:spacing w:after="0" w:line="240" w:lineRule="auto"/>
        <w:jc w:val="both"/>
        <w:rPr>
          <w:rFonts w:ascii="Times New Roman" w:hAnsi="Times New Roman" w:cs="Times New Roman"/>
          <w:sz w:val="30"/>
          <w:szCs w:val="30"/>
          <w:lang w:val="en-US"/>
        </w:rPr>
      </w:pPr>
    </w:p>
    <w:p w:rsidR="00923198" w:rsidRDefault="00923198" w:rsidP="00923198">
      <w:pPr>
        <w:spacing w:after="0" w:line="240" w:lineRule="auto"/>
        <w:jc w:val="both"/>
        <w:rPr>
          <w:rFonts w:ascii="Times New Roman" w:hAnsi="Times New Roman" w:cs="Times New Roman"/>
          <w:sz w:val="30"/>
          <w:szCs w:val="30"/>
          <w:lang w:val="en-US"/>
        </w:rPr>
      </w:pPr>
      <w:r>
        <w:rPr>
          <w:rFonts w:ascii="Times New Roman" w:hAnsi="Times New Roman" w:cs="Times New Roman"/>
          <w:sz w:val="30"/>
          <w:szCs w:val="30"/>
          <w:lang w:val="en-US"/>
        </w:rPr>
        <w:t xml:space="preserve">Deputy Minister                                                               A.N. </w:t>
      </w:r>
      <w:proofErr w:type="spellStart"/>
      <w:r>
        <w:rPr>
          <w:rFonts w:ascii="Times New Roman" w:hAnsi="Times New Roman" w:cs="Times New Roman"/>
          <w:sz w:val="30"/>
          <w:szCs w:val="30"/>
          <w:lang w:val="en-US"/>
        </w:rPr>
        <w:t>Korbut</w:t>
      </w:r>
      <w:proofErr w:type="spellEnd"/>
    </w:p>
    <w:p w:rsidR="00923198" w:rsidRDefault="00923198" w:rsidP="00923198">
      <w:pPr>
        <w:spacing w:after="0" w:line="240" w:lineRule="auto"/>
        <w:jc w:val="both"/>
        <w:rPr>
          <w:rFonts w:ascii="Times New Roman" w:hAnsi="Times New Roman" w:cs="Times New Roman"/>
          <w:sz w:val="30"/>
          <w:szCs w:val="30"/>
          <w:lang w:val="en-US"/>
        </w:rPr>
      </w:pPr>
    </w:p>
    <w:p w:rsidR="00923198" w:rsidRDefault="00923198" w:rsidP="00923198">
      <w:pPr>
        <w:spacing w:after="0" w:line="240" w:lineRule="auto"/>
        <w:jc w:val="both"/>
        <w:rPr>
          <w:rFonts w:ascii="Times New Roman" w:hAnsi="Times New Roman" w:cs="Times New Roman"/>
          <w:sz w:val="30"/>
          <w:szCs w:val="30"/>
          <w:lang w:val="en-US"/>
        </w:rPr>
      </w:pPr>
    </w:p>
    <w:p w:rsidR="00923198" w:rsidRPr="00923198" w:rsidRDefault="00923198" w:rsidP="0092319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10-2 </w:t>
      </w:r>
      <w:proofErr w:type="spellStart"/>
      <w:r>
        <w:rPr>
          <w:rFonts w:ascii="Times New Roman" w:hAnsi="Times New Roman" w:cs="Times New Roman"/>
          <w:sz w:val="24"/>
          <w:szCs w:val="24"/>
          <w:lang w:val="en-US"/>
        </w:rPr>
        <w:t>Zheleznova</w:t>
      </w:r>
      <w:proofErr w:type="spellEnd"/>
      <w:r>
        <w:rPr>
          <w:rFonts w:ascii="Times New Roman" w:hAnsi="Times New Roman" w:cs="Times New Roman"/>
          <w:sz w:val="24"/>
          <w:szCs w:val="24"/>
          <w:lang w:val="en-US"/>
        </w:rPr>
        <w:t xml:space="preserve"> 200 62 61 </w:t>
      </w:r>
      <w:bookmarkStart w:id="0" w:name="_GoBack"/>
      <w:bookmarkEnd w:id="0"/>
    </w:p>
    <w:sectPr w:rsidR="00923198" w:rsidRPr="009231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5A9"/>
    <w:rsid w:val="00012BB1"/>
    <w:rsid w:val="000542BE"/>
    <w:rsid w:val="002A20A0"/>
    <w:rsid w:val="006655A9"/>
    <w:rsid w:val="00740302"/>
    <w:rsid w:val="00923198"/>
    <w:rsid w:val="00A94DDB"/>
    <w:rsid w:val="00AF3153"/>
    <w:rsid w:val="00BB7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208</Words>
  <Characters>1190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2019-05-29T10:20:00Z</cp:lastPrinted>
  <dcterms:created xsi:type="dcterms:W3CDTF">2019-05-28T14:50:00Z</dcterms:created>
  <dcterms:modified xsi:type="dcterms:W3CDTF">2019-05-29T10:21:00Z</dcterms:modified>
</cp:coreProperties>
</file>