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34863" w14:textId="77777777" w:rsidR="00C32EA3" w:rsidRDefault="006B1FB2">
      <w:pPr>
        <w:pStyle w:val="Ttulo1"/>
        <w:spacing w:before="132"/>
        <w:ind w:left="2356" w:right="0" w:firstLine="2750"/>
        <w:jc w:val="left"/>
      </w:pPr>
      <w:r>
        <w:rPr>
          <w:noProof/>
        </w:rPr>
        <w:drawing>
          <wp:anchor distT="0" distB="3810" distL="0" distR="0" simplePos="0" relativeHeight="2" behindDoc="0" locked="0" layoutInCell="1" allowOverlap="1" wp14:anchorId="65EB01B7" wp14:editId="03ADC424">
            <wp:simplePos x="0" y="0"/>
            <wp:positionH relativeFrom="margin">
              <wp:posOffset>2508250</wp:posOffset>
            </wp:positionH>
            <wp:positionV relativeFrom="paragraph">
              <wp:posOffset>635</wp:posOffset>
            </wp:positionV>
            <wp:extent cx="692150" cy="605790"/>
            <wp:effectExtent l="0" t="0" r="0" b="0"/>
            <wp:wrapSquare wrapText="bothSides"/>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7"/>
                    <a:stretch>
                      <a:fillRect/>
                    </a:stretch>
                  </pic:blipFill>
                  <pic:spPr bwMode="auto">
                    <a:xfrm>
                      <a:off x="0" y="0"/>
                      <a:ext cx="692150" cy="605790"/>
                    </a:xfrm>
                    <a:prstGeom prst="rect">
                      <a:avLst/>
                    </a:prstGeom>
                  </pic:spPr>
                </pic:pic>
              </a:graphicData>
            </a:graphic>
          </wp:anchor>
        </w:drawing>
      </w:r>
    </w:p>
    <w:p w14:paraId="521CD8B4" w14:textId="77777777" w:rsidR="00C32EA3" w:rsidRDefault="00C32EA3">
      <w:pPr>
        <w:pStyle w:val="Ttulo1"/>
        <w:spacing w:before="132"/>
        <w:ind w:left="2356" w:right="0" w:firstLine="2750"/>
        <w:jc w:val="left"/>
      </w:pPr>
    </w:p>
    <w:p w14:paraId="37B249F5" w14:textId="77777777" w:rsidR="00C32EA3" w:rsidRDefault="00C32EA3">
      <w:pPr>
        <w:pStyle w:val="Ttulo1"/>
        <w:spacing w:before="132"/>
        <w:ind w:left="2356" w:right="0" w:firstLine="2750"/>
        <w:jc w:val="left"/>
      </w:pPr>
    </w:p>
    <w:p w14:paraId="4DCC0A4E" w14:textId="77777777" w:rsidR="00C32EA3" w:rsidRDefault="006B1FB2">
      <w:pPr>
        <w:pStyle w:val="Ttulo1"/>
        <w:spacing w:before="132"/>
        <w:ind w:right="0"/>
        <w:rPr>
          <w:lang w:val="en-US"/>
        </w:rPr>
      </w:pPr>
      <w:r>
        <w:rPr>
          <w:lang w:val="en-US"/>
        </w:rPr>
        <w:t>MINISTRY OF THE ENVIRONMENT</w:t>
      </w:r>
      <w:r>
        <w:rPr>
          <w:lang w:val="en-US"/>
        </w:rPr>
        <w:br/>
      </w:r>
      <w:r>
        <w:rPr>
          <w:shd w:val="clear" w:color="auto" w:fill="FFFFFF"/>
          <w:lang w:val="en-US"/>
        </w:rPr>
        <w:t>Genetic Heritage Management Council</w:t>
      </w:r>
      <w:r>
        <w:rPr>
          <w:lang w:val="en-US"/>
        </w:rPr>
        <w:t xml:space="preserve"> </w:t>
      </w:r>
    </w:p>
    <w:p w14:paraId="27B4250F" w14:textId="77777777" w:rsidR="00C32EA3" w:rsidRDefault="00C32EA3">
      <w:pPr>
        <w:pStyle w:val="Ttulo1"/>
        <w:spacing w:before="132"/>
        <w:ind w:right="0"/>
        <w:rPr>
          <w:lang w:val="en-US"/>
        </w:rPr>
      </w:pPr>
    </w:p>
    <w:p w14:paraId="44FE784E" w14:textId="77777777" w:rsidR="00C32EA3" w:rsidRDefault="00C32EA3">
      <w:pPr>
        <w:pStyle w:val="Ttulo1"/>
        <w:spacing w:before="132"/>
        <w:ind w:right="0"/>
        <w:rPr>
          <w:lang w:val="en-US"/>
        </w:rPr>
      </w:pPr>
    </w:p>
    <w:p w14:paraId="715A2997" w14:textId="77777777" w:rsidR="00C32EA3" w:rsidRDefault="006B1FB2">
      <w:pPr>
        <w:pStyle w:val="Ttulo1"/>
        <w:spacing w:before="132"/>
        <w:ind w:right="0"/>
        <w:rPr>
          <w:lang w:val="en-US"/>
        </w:rPr>
      </w:pPr>
      <w:r>
        <w:rPr>
          <w:lang w:val="en-US"/>
        </w:rPr>
        <w:t>CGEN RESOLUTION No. 12, OF 18 SEPTEMBER 2018</w:t>
      </w:r>
    </w:p>
    <w:p w14:paraId="2AFA7D38" w14:textId="77777777" w:rsidR="00C32EA3" w:rsidRDefault="00C32EA3">
      <w:pPr>
        <w:pStyle w:val="Normal1"/>
        <w:ind w:right="218"/>
        <w:jc w:val="center"/>
        <w:rPr>
          <w:b/>
          <w:sz w:val="24"/>
          <w:szCs w:val="24"/>
          <w:lang w:val="en-US"/>
        </w:rPr>
      </w:pPr>
    </w:p>
    <w:p w14:paraId="66A28E74" w14:textId="77777777" w:rsidR="00C32EA3" w:rsidRDefault="006B1FB2">
      <w:pPr>
        <w:pStyle w:val="Normal1"/>
        <w:ind w:left="5102" w:hanging="15"/>
        <w:jc w:val="right"/>
        <w:rPr>
          <w:b/>
          <w:i/>
          <w:sz w:val="24"/>
          <w:szCs w:val="24"/>
          <w:lang w:val="en-US"/>
        </w:rPr>
      </w:pPr>
      <w:r>
        <w:rPr>
          <w:b/>
          <w:i/>
          <w:sz w:val="24"/>
          <w:szCs w:val="24"/>
          <w:lang w:val="en-US"/>
        </w:rPr>
        <w:t xml:space="preserve">Ratifies the standard Material Transfer Agreement </w:t>
      </w:r>
      <w:r w:rsidR="0080273C">
        <w:rPr>
          <w:b/>
          <w:i/>
          <w:sz w:val="24"/>
          <w:szCs w:val="24"/>
          <w:lang w:val="en-US"/>
        </w:rPr>
        <w:t>-</w:t>
      </w:r>
      <w:r>
        <w:rPr>
          <w:b/>
          <w:i/>
          <w:sz w:val="24"/>
          <w:szCs w:val="24"/>
          <w:lang w:val="en-US"/>
        </w:rPr>
        <w:t xml:space="preserve"> MTA document</w:t>
      </w:r>
    </w:p>
    <w:p w14:paraId="053FF26D" w14:textId="77777777" w:rsidR="00C32EA3" w:rsidRDefault="00C32EA3">
      <w:pPr>
        <w:pStyle w:val="Normal1"/>
        <w:spacing w:before="2"/>
        <w:ind w:hanging="102"/>
        <w:rPr>
          <w:b/>
          <w:i/>
          <w:sz w:val="24"/>
          <w:szCs w:val="24"/>
          <w:lang w:val="en-US"/>
        </w:rPr>
      </w:pPr>
    </w:p>
    <w:p w14:paraId="014403DD" w14:textId="77777777" w:rsidR="00C32EA3" w:rsidRDefault="006B1FB2">
      <w:pPr>
        <w:pStyle w:val="Ttulo1"/>
        <w:spacing w:before="90"/>
        <w:ind w:right="0" w:firstLine="1520"/>
        <w:jc w:val="both"/>
        <w:rPr>
          <w:b w:val="0"/>
          <w:lang w:val="en-US"/>
        </w:rPr>
      </w:pPr>
      <w:r>
        <w:rPr>
          <w:shd w:val="clear" w:color="auto" w:fill="FFFFFF"/>
          <w:lang w:val="en-US"/>
        </w:rPr>
        <w:t>Genetic Heritage Management Council (CGEN)</w:t>
      </w:r>
      <w:r>
        <w:rPr>
          <w:lang w:val="en-US"/>
        </w:rPr>
        <w:t xml:space="preserve"> </w:t>
      </w:r>
      <w:r w:rsidR="0080273C">
        <w:rPr>
          <w:lang w:val="en-US"/>
        </w:rPr>
        <w:t>-</w:t>
      </w:r>
      <w:r>
        <w:rPr>
          <w:lang w:val="en-US"/>
        </w:rPr>
        <w:t xml:space="preserve"> </w:t>
      </w:r>
      <w:proofErr w:type="spellStart"/>
      <w:r>
        <w:rPr>
          <w:b w:val="0"/>
          <w:lang w:val="en-US"/>
        </w:rPr>
        <w:t>CGen</w:t>
      </w:r>
      <w:proofErr w:type="spellEnd"/>
      <w:r>
        <w:rPr>
          <w:b w:val="0"/>
          <w:lang w:val="en-US"/>
        </w:rPr>
        <w:t xml:space="preserve"> as part of its attributions established by the Law no. 13.123, of 20 May 2015, and the Decree no. 8.772, of 11 May 2016, and </w:t>
      </w:r>
      <w:r w:rsidR="00187574">
        <w:rPr>
          <w:b w:val="0"/>
          <w:lang w:val="en-US"/>
        </w:rPr>
        <w:t>considering</w:t>
      </w:r>
      <w:r>
        <w:rPr>
          <w:b w:val="0"/>
          <w:lang w:val="en-US"/>
        </w:rPr>
        <w:t xml:space="preserve"> the provisions of its Bylaws, attached to the MMA [Ministry of the Environment] Ordinance no. 427, of 29 September 2016, decides upon the following:</w:t>
      </w:r>
    </w:p>
    <w:p w14:paraId="2954D49B" w14:textId="77777777" w:rsidR="00C32EA3" w:rsidRDefault="00C32EA3">
      <w:pPr>
        <w:pStyle w:val="Normal1"/>
        <w:spacing w:before="1"/>
        <w:ind w:left="1520" w:hanging="101"/>
        <w:jc w:val="both"/>
        <w:rPr>
          <w:sz w:val="24"/>
          <w:szCs w:val="24"/>
          <w:lang w:val="en-US"/>
        </w:rPr>
      </w:pPr>
    </w:p>
    <w:p w14:paraId="366D154D" w14:textId="77777777" w:rsidR="00C32EA3" w:rsidRDefault="006B1FB2">
      <w:pPr>
        <w:pStyle w:val="Normal1"/>
        <w:ind w:left="102" w:right="298" w:firstLine="1418"/>
        <w:jc w:val="both"/>
        <w:rPr>
          <w:sz w:val="24"/>
          <w:szCs w:val="24"/>
          <w:lang w:val="en-US"/>
        </w:rPr>
      </w:pPr>
      <w:r>
        <w:rPr>
          <w:sz w:val="24"/>
          <w:szCs w:val="24"/>
          <w:lang w:val="en-US"/>
        </w:rPr>
        <w:t xml:space="preserve">Article 1 </w:t>
      </w:r>
      <w:r w:rsidR="0080273C">
        <w:rPr>
          <w:sz w:val="24"/>
          <w:szCs w:val="24"/>
          <w:lang w:val="en-US"/>
        </w:rPr>
        <w:t>-</w:t>
      </w:r>
      <w:r>
        <w:rPr>
          <w:sz w:val="24"/>
          <w:szCs w:val="24"/>
          <w:lang w:val="en-US"/>
        </w:rPr>
        <w:t xml:space="preserve"> To approve the </w:t>
      </w:r>
      <w:bookmarkStart w:id="0" w:name="_GoBack"/>
      <w:r>
        <w:rPr>
          <w:sz w:val="24"/>
          <w:szCs w:val="24"/>
          <w:lang w:val="en-US"/>
        </w:rPr>
        <w:t xml:space="preserve">standard Material Transfer Agreement </w:t>
      </w:r>
      <w:r w:rsidR="0080273C">
        <w:rPr>
          <w:sz w:val="24"/>
          <w:szCs w:val="24"/>
          <w:lang w:val="en-US"/>
        </w:rPr>
        <w:t>-</w:t>
      </w:r>
      <w:r>
        <w:rPr>
          <w:sz w:val="24"/>
          <w:szCs w:val="24"/>
          <w:lang w:val="en-US"/>
        </w:rPr>
        <w:t xml:space="preserve"> MTA </w:t>
      </w:r>
      <w:bookmarkEnd w:id="0"/>
      <w:r>
        <w:rPr>
          <w:sz w:val="24"/>
          <w:szCs w:val="24"/>
          <w:lang w:val="en-US"/>
        </w:rPr>
        <w:t>document, in the form of the Attachment 1 of this Resolution.</w:t>
      </w:r>
    </w:p>
    <w:p w14:paraId="11D70BE5" w14:textId="77777777" w:rsidR="00C32EA3" w:rsidRDefault="00C32EA3">
      <w:pPr>
        <w:pStyle w:val="Normal1"/>
        <w:ind w:left="1520" w:hanging="101"/>
        <w:jc w:val="both"/>
        <w:rPr>
          <w:sz w:val="24"/>
          <w:szCs w:val="24"/>
          <w:lang w:val="en-US"/>
        </w:rPr>
      </w:pPr>
    </w:p>
    <w:p w14:paraId="01F014FB" w14:textId="77777777" w:rsidR="00C32EA3" w:rsidRDefault="006B1FB2">
      <w:pPr>
        <w:pStyle w:val="Normal1"/>
        <w:ind w:left="102" w:right="298" w:firstLine="1418"/>
        <w:jc w:val="both"/>
        <w:rPr>
          <w:sz w:val="24"/>
          <w:szCs w:val="24"/>
          <w:lang w:val="en-US"/>
        </w:rPr>
      </w:pPr>
      <w:r>
        <w:rPr>
          <w:sz w:val="24"/>
          <w:szCs w:val="24"/>
          <w:lang w:val="en-US"/>
        </w:rPr>
        <w:t xml:space="preserve">Article 2 - As </w:t>
      </w:r>
      <w:r w:rsidR="007B1889">
        <w:rPr>
          <w:sz w:val="24"/>
          <w:szCs w:val="24"/>
          <w:lang w:val="en-US"/>
        </w:rPr>
        <w:t>provided in</w:t>
      </w:r>
      <w:r>
        <w:rPr>
          <w:sz w:val="24"/>
          <w:szCs w:val="24"/>
          <w:lang w:val="en-US"/>
        </w:rPr>
        <w:t xml:space="preserve"> the Article 25 of the Decree n</w:t>
      </w:r>
      <w:r w:rsidR="0080273C">
        <w:rPr>
          <w:sz w:val="24"/>
          <w:szCs w:val="24"/>
          <w:lang w:val="en-US"/>
        </w:rPr>
        <w:t>º</w:t>
      </w:r>
      <w:r>
        <w:rPr>
          <w:sz w:val="24"/>
          <w:szCs w:val="24"/>
          <w:lang w:val="en-US"/>
        </w:rPr>
        <w:t xml:space="preserve">. 8.772, of 11 May 2016, the clauses presented in this standard MTA </w:t>
      </w:r>
      <w:r w:rsidR="007B1889">
        <w:rPr>
          <w:sz w:val="24"/>
          <w:szCs w:val="24"/>
          <w:lang w:val="en-US"/>
        </w:rPr>
        <w:t xml:space="preserve">model </w:t>
      </w:r>
      <w:r>
        <w:rPr>
          <w:sz w:val="24"/>
          <w:szCs w:val="24"/>
          <w:lang w:val="en-US"/>
        </w:rPr>
        <w:t>are mandatory.</w:t>
      </w:r>
    </w:p>
    <w:p w14:paraId="72618AEA" w14:textId="77777777" w:rsidR="00C32EA3" w:rsidRDefault="00C32EA3">
      <w:pPr>
        <w:pStyle w:val="Normal1"/>
        <w:ind w:left="1520" w:hanging="101"/>
        <w:jc w:val="both"/>
        <w:rPr>
          <w:sz w:val="24"/>
          <w:szCs w:val="24"/>
          <w:lang w:val="en-US"/>
        </w:rPr>
      </w:pPr>
    </w:p>
    <w:p w14:paraId="231B39E2" w14:textId="77777777" w:rsidR="00C32EA3" w:rsidRDefault="006B1FB2">
      <w:pPr>
        <w:pStyle w:val="Normal1"/>
        <w:ind w:left="102" w:right="377" w:firstLine="1418"/>
        <w:jc w:val="both"/>
        <w:rPr>
          <w:sz w:val="24"/>
          <w:szCs w:val="24"/>
          <w:lang w:val="en-US"/>
        </w:rPr>
      </w:pPr>
      <w:r>
        <w:rPr>
          <w:sz w:val="24"/>
          <w:szCs w:val="24"/>
          <w:lang w:val="en-US"/>
        </w:rPr>
        <w:t>Sole Paragraph. Additional clauses of specific interest to the sender or to the recipient, may be included as attachments to the MTA, provided they do not conflict with the provisions of this Resolution or any other applicable law.</w:t>
      </w:r>
    </w:p>
    <w:p w14:paraId="66885BDB" w14:textId="77777777" w:rsidR="00C32EA3" w:rsidRDefault="00C32EA3">
      <w:pPr>
        <w:pStyle w:val="Normal1"/>
        <w:ind w:left="102" w:right="377" w:firstLine="1418"/>
        <w:jc w:val="both"/>
        <w:rPr>
          <w:sz w:val="24"/>
          <w:szCs w:val="24"/>
          <w:lang w:val="en-US"/>
        </w:rPr>
      </w:pPr>
    </w:p>
    <w:p w14:paraId="1838C8B6" w14:textId="77777777" w:rsidR="00C32EA3" w:rsidRDefault="006B1FB2">
      <w:pPr>
        <w:pStyle w:val="Normal1"/>
        <w:ind w:left="102" w:right="298" w:firstLine="1418"/>
        <w:jc w:val="both"/>
        <w:rPr>
          <w:sz w:val="24"/>
          <w:szCs w:val="24"/>
          <w:lang w:val="en-US"/>
        </w:rPr>
      </w:pPr>
      <w:r>
        <w:rPr>
          <w:sz w:val="24"/>
          <w:szCs w:val="24"/>
          <w:lang w:val="en-US"/>
        </w:rPr>
        <w:t>Article 3 - The sender and the recipient may sign, at their sole discretion, one or several MTAs, which will remain valid for the maximum period of 10 (ten) years and which may be renewed.</w:t>
      </w:r>
    </w:p>
    <w:p w14:paraId="5578B406" w14:textId="77777777" w:rsidR="00C32EA3" w:rsidRDefault="006B1FB2" w:rsidP="006B1FB2">
      <w:pPr>
        <w:pStyle w:val="Pr-formataoHTML"/>
        <w:shd w:val="clear" w:color="auto" w:fill="FFFFFF"/>
        <w:jc w:val="both"/>
        <w:rPr>
          <w:rFonts w:ascii="Times New Roman" w:hAnsi="Times New Roman" w:cs="Times New Roman"/>
          <w:sz w:val="24"/>
          <w:szCs w:val="24"/>
          <w:lang w:val="en-US"/>
        </w:rPr>
      </w:pPr>
      <w:r>
        <w:rPr>
          <w:rFonts w:ascii="Times New Roman" w:hAnsi="Times New Roman" w:cs="Times New Roman"/>
          <w:sz w:val="24"/>
          <w:szCs w:val="24"/>
          <w:lang w:val="en-US"/>
        </w:rPr>
        <w:t>§ 1. For each one of the shipments associated to the MTA indicated in the heading of this Article, the sender shall make a prior registration of the shipment at the “</w:t>
      </w:r>
      <w:r>
        <w:rPr>
          <w:rFonts w:ascii="Times New Roman" w:hAnsi="Times New Roman" w:cs="Times New Roman"/>
          <w:color w:val="212121"/>
          <w:sz w:val="24"/>
          <w:szCs w:val="24"/>
          <w:lang w:val="en"/>
        </w:rPr>
        <w:t>National System for the Management of Genetic Heritage and Associated Traditional Knowledge</w:t>
      </w:r>
      <w:r>
        <w:rPr>
          <w:rFonts w:ascii="Times New Roman" w:hAnsi="Times New Roman" w:cs="Times New Roman"/>
          <w:sz w:val="24"/>
          <w:szCs w:val="24"/>
          <w:lang w:val="en-US"/>
        </w:rPr>
        <w:t xml:space="preserve"> - SisGen”, including the Shipment Invoice, in a sequential number order, together with the description of the samples to be shipped according to the standard document in Attachment 2 of this Resolution.</w:t>
      </w:r>
    </w:p>
    <w:p w14:paraId="129F3614" w14:textId="77777777" w:rsidR="00C32EA3" w:rsidRPr="007B1889" w:rsidRDefault="006B1FB2" w:rsidP="001A5859">
      <w:pPr>
        <w:pStyle w:val="Normal1"/>
        <w:ind w:left="102" w:right="298" w:firstLine="1418"/>
        <w:jc w:val="both"/>
        <w:rPr>
          <w:sz w:val="24"/>
          <w:szCs w:val="24"/>
          <w:lang w:val="en-US"/>
        </w:rPr>
      </w:pPr>
      <w:r>
        <w:rPr>
          <w:sz w:val="24"/>
          <w:szCs w:val="24"/>
          <w:lang w:val="en-US"/>
        </w:rPr>
        <w:t xml:space="preserve">§ 2. </w:t>
      </w:r>
      <w:r w:rsidR="007B1889" w:rsidRPr="007B1889">
        <w:rPr>
          <w:lang w:val="en-US"/>
        </w:rPr>
        <w:t xml:space="preserve">To be regularly </w:t>
      </w:r>
      <w:r w:rsidR="007B1889">
        <w:rPr>
          <w:lang w:val="en-US"/>
        </w:rPr>
        <w:t>shipped</w:t>
      </w:r>
      <w:r w:rsidR="007B1889" w:rsidRPr="007B1889">
        <w:rPr>
          <w:lang w:val="en-US"/>
        </w:rPr>
        <w:t xml:space="preserve">, </w:t>
      </w:r>
      <w:r w:rsidR="007B1889">
        <w:rPr>
          <w:lang w:val="en-US"/>
        </w:rPr>
        <w:t xml:space="preserve">genetic heritage samples must </w:t>
      </w:r>
      <w:r w:rsidR="007B1889" w:rsidRPr="007B1889">
        <w:rPr>
          <w:lang w:val="en-US"/>
        </w:rPr>
        <w:t>be accompanied by three documents:</w:t>
      </w:r>
    </w:p>
    <w:p w14:paraId="00EA6653" w14:textId="77777777" w:rsidR="00C32EA3" w:rsidRDefault="006B1FB2">
      <w:pPr>
        <w:pStyle w:val="Normal1"/>
        <w:numPr>
          <w:ilvl w:val="0"/>
          <w:numId w:val="5"/>
        </w:numPr>
        <w:tabs>
          <w:tab w:val="left" w:pos="1660"/>
        </w:tabs>
        <w:ind w:hanging="139"/>
        <w:jc w:val="both"/>
        <w:rPr>
          <w:sz w:val="24"/>
          <w:szCs w:val="24"/>
          <w:lang w:val="en-US"/>
        </w:rPr>
      </w:pPr>
      <w:r>
        <w:rPr>
          <w:sz w:val="24"/>
          <w:szCs w:val="24"/>
          <w:lang w:val="en-US"/>
        </w:rPr>
        <w:t>- a receipt of the shipment registration in SisGen;</w:t>
      </w:r>
    </w:p>
    <w:p w14:paraId="3B643573" w14:textId="77777777" w:rsidR="00C32EA3" w:rsidRPr="006B1FB2" w:rsidRDefault="006B1FB2">
      <w:pPr>
        <w:pStyle w:val="Normal1"/>
        <w:numPr>
          <w:ilvl w:val="0"/>
          <w:numId w:val="5"/>
        </w:numPr>
        <w:tabs>
          <w:tab w:val="left" w:pos="1739"/>
        </w:tabs>
        <w:ind w:left="1738" w:hanging="218"/>
        <w:jc w:val="both"/>
        <w:rPr>
          <w:lang w:val="en-US"/>
        </w:rPr>
      </w:pPr>
      <w:r>
        <w:rPr>
          <w:sz w:val="24"/>
          <w:szCs w:val="24"/>
          <w:lang w:val="en-US"/>
        </w:rPr>
        <w:t>- a copy of the MTA signed by both sender and recipient; and</w:t>
      </w:r>
    </w:p>
    <w:p w14:paraId="0E635892" w14:textId="77777777" w:rsidR="00C32EA3" w:rsidRDefault="006B1FB2">
      <w:pPr>
        <w:pStyle w:val="Normal1"/>
        <w:numPr>
          <w:ilvl w:val="0"/>
          <w:numId w:val="5"/>
        </w:numPr>
        <w:tabs>
          <w:tab w:val="left" w:pos="1818"/>
        </w:tabs>
        <w:ind w:left="1818" w:hanging="298"/>
        <w:jc w:val="both"/>
        <w:rPr>
          <w:sz w:val="24"/>
          <w:szCs w:val="24"/>
        </w:rPr>
      </w:pPr>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Shipment</w:t>
      </w:r>
      <w:proofErr w:type="spellEnd"/>
      <w:r>
        <w:rPr>
          <w:sz w:val="24"/>
          <w:szCs w:val="24"/>
        </w:rPr>
        <w:t xml:space="preserve"> </w:t>
      </w:r>
      <w:proofErr w:type="spellStart"/>
      <w:r>
        <w:rPr>
          <w:sz w:val="24"/>
          <w:szCs w:val="24"/>
        </w:rPr>
        <w:t>Invoice</w:t>
      </w:r>
      <w:proofErr w:type="spellEnd"/>
      <w:r>
        <w:rPr>
          <w:sz w:val="24"/>
          <w:szCs w:val="24"/>
        </w:rPr>
        <w:t>.</w:t>
      </w:r>
    </w:p>
    <w:p w14:paraId="1449852D" w14:textId="77777777" w:rsidR="00C32EA3" w:rsidRDefault="00C32EA3">
      <w:pPr>
        <w:pStyle w:val="Normal1"/>
        <w:ind w:left="1520" w:hanging="101"/>
        <w:jc w:val="both"/>
        <w:rPr>
          <w:sz w:val="24"/>
          <w:szCs w:val="24"/>
        </w:rPr>
      </w:pPr>
    </w:p>
    <w:p w14:paraId="6386C24C" w14:textId="77777777" w:rsidR="00C32EA3" w:rsidRDefault="006B1FB2">
      <w:pPr>
        <w:pStyle w:val="Normal1"/>
        <w:ind w:left="1520" w:hanging="101"/>
        <w:jc w:val="both"/>
        <w:rPr>
          <w:sz w:val="24"/>
          <w:szCs w:val="24"/>
          <w:lang w:val="en-US"/>
        </w:rPr>
      </w:pPr>
      <w:r>
        <w:rPr>
          <w:sz w:val="24"/>
          <w:szCs w:val="24"/>
          <w:lang w:val="en-US"/>
        </w:rPr>
        <w:t>Article 4 - This Resolution comes into effect on the date of its publication.</w:t>
      </w:r>
    </w:p>
    <w:p w14:paraId="43D8CB3B" w14:textId="77777777" w:rsidR="00C32EA3" w:rsidRDefault="00C32EA3">
      <w:pPr>
        <w:pStyle w:val="Normal1"/>
        <w:ind w:left="1520" w:hanging="101"/>
        <w:jc w:val="both"/>
        <w:rPr>
          <w:sz w:val="24"/>
          <w:szCs w:val="24"/>
          <w:lang w:val="en-US"/>
        </w:rPr>
      </w:pPr>
    </w:p>
    <w:p w14:paraId="6EF9664E" w14:textId="77777777" w:rsidR="00C32EA3" w:rsidRDefault="006B1FB2">
      <w:pPr>
        <w:pStyle w:val="Normal1"/>
        <w:ind w:left="141" w:firstLine="1275"/>
        <w:jc w:val="both"/>
        <w:rPr>
          <w:sz w:val="24"/>
          <w:szCs w:val="24"/>
          <w:lang w:val="en-US"/>
        </w:rPr>
      </w:pPr>
      <w:r>
        <w:rPr>
          <w:sz w:val="24"/>
          <w:szCs w:val="24"/>
          <w:lang w:val="en-US"/>
        </w:rPr>
        <w:t xml:space="preserve">Article 5 - The </w:t>
      </w:r>
      <w:proofErr w:type="spellStart"/>
      <w:r>
        <w:rPr>
          <w:sz w:val="24"/>
          <w:szCs w:val="24"/>
          <w:lang w:val="en-US"/>
        </w:rPr>
        <w:t>CGen</w:t>
      </w:r>
      <w:proofErr w:type="spellEnd"/>
      <w:r>
        <w:rPr>
          <w:sz w:val="24"/>
          <w:szCs w:val="24"/>
          <w:lang w:val="en-US"/>
        </w:rPr>
        <w:t xml:space="preserve"> Resolution n</w:t>
      </w:r>
      <w:r w:rsidR="0080273C">
        <w:rPr>
          <w:sz w:val="24"/>
          <w:szCs w:val="24"/>
          <w:lang w:val="en-US"/>
        </w:rPr>
        <w:t>º</w:t>
      </w:r>
      <w:r>
        <w:rPr>
          <w:sz w:val="24"/>
          <w:szCs w:val="24"/>
          <w:lang w:val="en-US"/>
        </w:rPr>
        <w:t xml:space="preserve"> 05, from </w:t>
      </w:r>
      <w:r w:rsidR="00187574">
        <w:rPr>
          <w:sz w:val="24"/>
          <w:szCs w:val="24"/>
          <w:lang w:val="en-US"/>
        </w:rPr>
        <w:t>March</w:t>
      </w:r>
      <w:r>
        <w:rPr>
          <w:sz w:val="24"/>
          <w:szCs w:val="24"/>
          <w:lang w:val="en-US"/>
        </w:rPr>
        <w:t xml:space="preserve"> 20</w:t>
      </w:r>
      <w:r>
        <w:rPr>
          <w:sz w:val="24"/>
          <w:szCs w:val="24"/>
          <w:vertAlign w:val="superscript"/>
          <w:lang w:val="en-US"/>
        </w:rPr>
        <w:t>th</w:t>
      </w:r>
      <w:r>
        <w:rPr>
          <w:sz w:val="24"/>
          <w:szCs w:val="24"/>
          <w:lang w:val="en-US"/>
        </w:rPr>
        <w:t>, 2018, is hereby revoked.</w:t>
      </w:r>
    </w:p>
    <w:p w14:paraId="70D6B04D" w14:textId="05AF7947" w:rsidR="00C32EA3" w:rsidRDefault="004101A7">
      <w:pPr>
        <w:pStyle w:val="Normal1"/>
        <w:spacing w:before="76"/>
        <w:ind w:right="215"/>
        <w:jc w:val="center"/>
        <w:rPr>
          <w:b/>
          <w:sz w:val="24"/>
          <w:szCs w:val="24"/>
          <w:lang w:val="en-US"/>
        </w:rPr>
      </w:pPr>
      <w:r>
        <w:rPr>
          <w:b/>
          <w:sz w:val="24"/>
          <w:szCs w:val="24"/>
          <w:lang w:val="en-US"/>
        </w:rPr>
        <w:t>THIAGO AUGUSTO ZEIDAN VILELA DE ARAUJO</w:t>
      </w:r>
    </w:p>
    <w:p w14:paraId="34BE2B03" w14:textId="251DE2C5" w:rsidR="008B5C2B" w:rsidRDefault="008B5C2B">
      <w:pPr>
        <w:pStyle w:val="Normal1"/>
        <w:ind w:right="218"/>
        <w:jc w:val="center"/>
        <w:rPr>
          <w:sz w:val="24"/>
          <w:szCs w:val="24"/>
          <w:lang w:val="en-US"/>
        </w:rPr>
      </w:pPr>
      <w:r w:rsidRPr="008B5C2B">
        <w:rPr>
          <w:sz w:val="24"/>
          <w:szCs w:val="24"/>
          <w:lang w:val="en-US"/>
        </w:rPr>
        <w:t>President-in-office of the Council</w:t>
      </w:r>
    </w:p>
    <w:p w14:paraId="7BD251F1" w14:textId="7C7F2512" w:rsidR="00C32EA3" w:rsidRDefault="006B1FB2">
      <w:pPr>
        <w:pStyle w:val="Normal1"/>
        <w:ind w:right="218"/>
        <w:jc w:val="center"/>
        <w:rPr>
          <w:b/>
          <w:sz w:val="24"/>
          <w:szCs w:val="24"/>
          <w:lang w:val="en-US"/>
        </w:rPr>
      </w:pPr>
      <w:r>
        <w:rPr>
          <w:sz w:val="24"/>
          <w:szCs w:val="24"/>
          <w:shd w:val="clear" w:color="auto" w:fill="FFFFFF"/>
          <w:lang w:val="en-US"/>
        </w:rPr>
        <w:t>Genetic Heritage Management Council</w:t>
      </w:r>
    </w:p>
    <w:p w14:paraId="4E9E879B" w14:textId="77777777" w:rsidR="00C32EA3" w:rsidRDefault="00C32EA3">
      <w:pPr>
        <w:pStyle w:val="Normal1"/>
        <w:ind w:right="218"/>
        <w:jc w:val="center"/>
        <w:rPr>
          <w:b/>
          <w:sz w:val="24"/>
          <w:szCs w:val="24"/>
          <w:lang w:val="en-US"/>
        </w:rPr>
      </w:pPr>
    </w:p>
    <w:p w14:paraId="32C5254B" w14:textId="77777777" w:rsidR="00C32EA3" w:rsidRDefault="006B1FB2">
      <w:pPr>
        <w:rPr>
          <w:b/>
          <w:sz w:val="24"/>
          <w:szCs w:val="24"/>
          <w:lang w:val="en-US"/>
        </w:rPr>
      </w:pPr>
      <w:r w:rsidRPr="006B1FB2">
        <w:rPr>
          <w:lang w:val="en-US"/>
        </w:rPr>
        <w:br w:type="page"/>
      </w:r>
    </w:p>
    <w:p w14:paraId="50347BDF" w14:textId="77777777" w:rsidR="00C32EA3" w:rsidRDefault="006B1FB2">
      <w:pPr>
        <w:pStyle w:val="Normal1"/>
        <w:jc w:val="center"/>
        <w:rPr>
          <w:b/>
          <w:sz w:val="24"/>
          <w:szCs w:val="24"/>
          <w:lang w:val="en-US"/>
        </w:rPr>
      </w:pPr>
      <w:r>
        <w:rPr>
          <w:b/>
          <w:sz w:val="24"/>
          <w:szCs w:val="24"/>
          <w:lang w:val="en-US"/>
        </w:rPr>
        <w:lastRenderedPageBreak/>
        <w:t>ATTACHMENT 1</w:t>
      </w:r>
    </w:p>
    <w:p w14:paraId="0880FABF" w14:textId="77777777" w:rsidR="00C32EA3" w:rsidRDefault="00C32EA3">
      <w:pPr>
        <w:pStyle w:val="Normal1"/>
        <w:ind w:right="218"/>
        <w:jc w:val="center"/>
        <w:rPr>
          <w:b/>
          <w:sz w:val="24"/>
          <w:szCs w:val="24"/>
          <w:lang w:val="en-US"/>
        </w:rPr>
      </w:pPr>
    </w:p>
    <w:p w14:paraId="572037F8" w14:textId="77777777" w:rsidR="00C32EA3" w:rsidRDefault="006B1FB2">
      <w:pPr>
        <w:pStyle w:val="Normal1"/>
        <w:ind w:right="218"/>
        <w:jc w:val="center"/>
        <w:rPr>
          <w:sz w:val="24"/>
          <w:szCs w:val="24"/>
          <w:lang w:val="en-US"/>
        </w:rPr>
      </w:pPr>
      <w:r>
        <w:rPr>
          <w:b/>
          <w:sz w:val="24"/>
          <w:szCs w:val="24"/>
          <w:lang w:val="en-US"/>
        </w:rPr>
        <w:t xml:space="preserve">MATERIAL TRANSFER AGREEMENT </w:t>
      </w:r>
      <w:r w:rsidR="0080273C">
        <w:rPr>
          <w:b/>
          <w:sz w:val="24"/>
          <w:szCs w:val="24"/>
          <w:lang w:val="en-US"/>
        </w:rPr>
        <w:t>-</w:t>
      </w:r>
      <w:r>
        <w:rPr>
          <w:b/>
          <w:sz w:val="24"/>
          <w:szCs w:val="24"/>
          <w:lang w:val="en-US"/>
        </w:rPr>
        <w:t xml:space="preserve"> MTA</w:t>
      </w:r>
    </w:p>
    <w:p w14:paraId="0A1002FC" w14:textId="77777777" w:rsidR="00C32EA3" w:rsidRDefault="00C32EA3">
      <w:pPr>
        <w:pStyle w:val="Normal1"/>
        <w:ind w:left="1542" w:hanging="101"/>
        <w:rPr>
          <w:sz w:val="24"/>
          <w:szCs w:val="24"/>
          <w:lang w:val="en-US"/>
        </w:rPr>
      </w:pPr>
    </w:p>
    <w:p w14:paraId="234F2184" w14:textId="77777777" w:rsidR="00C32EA3" w:rsidRDefault="006B1FB2">
      <w:pPr>
        <w:pStyle w:val="Normal1"/>
        <w:ind w:left="141" w:firstLine="1275"/>
        <w:jc w:val="both"/>
        <w:rPr>
          <w:sz w:val="24"/>
          <w:szCs w:val="24"/>
          <w:lang w:val="en-US"/>
        </w:rPr>
      </w:pPr>
      <w:r>
        <w:rPr>
          <w:sz w:val="24"/>
          <w:szCs w:val="24"/>
          <w:lang w:val="en-US"/>
        </w:rPr>
        <w:t>THIS MATERIAL TRANSFER AGREEMENT - MTA, a legal document defined in the item III of the art. 25 of the Decree no. 8.772, of 2016, is signed by:</w:t>
      </w:r>
    </w:p>
    <w:p w14:paraId="2DC57FA0" w14:textId="77777777" w:rsidR="00C32EA3" w:rsidRDefault="00C32EA3">
      <w:pPr>
        <w:pStyle w:val="Normal1"/>
        <w:spacing w:before="1"/>
        <w:ind w:left="1542" w:hanging="101"/>
        <w:rPr>
          <w:sz w:val="24"/>
          <w:szCs w:val="24"/>
          <w:lang w:val="en-US"/>
        </w:rPr>
      </w:pPr>
    </w:p>
    <w:p w14:paraId="0CBDD939" w14:textId="77777777" w:rsidR="00C32EA3" w:rsidRDefault="006B1FB2">
      <w:pPr>
        <w:pStyle w:val="Normal1"/>
        <w:spacing w:line="283" w:lineRule="auto"/>
        <w:ind w:left="1542" w:hanging="101"/>
        <w:rPr>
          <w:sz w:val="24"/>
          <w:szCs w:val="24"/>
          <w:lang w:val="en-US"/>
        </w:rPr>
      </w:pPr>
      <w:r>
        <w:rPr>
          <w:sz w:val="24"/>
          <w:szCs w:val="24"/>
          <w:lang w:val="en-US"/>
        </w:rPr>
        <w:t>If the sender is a Legal Entity</w:t>
      </w:r>
      <w:r>
        <w:rPr>
          <w:sz w:val="24"/>
          <w:szCs w:val="24"/>
          <w:vertAlign w:val="superscript"/>
          <w:lang w:val="en-US"/>
        </w:rPr>
        <w:t>1</w:t>
      </w:r>
      <w:r>
        <w:rPr>
          <w:sz w:val="24"/>
          <w:szCs w:val="24"/>
          <w:lang w:val="en-US"/>
        </w:rPr>
        <w:t>:</w:t>
      </w:r>
    </w:p>
    <w:p w14:paraId="6A4306BE" w14:textId="77777777" w:rsidR="00C32EA3" w:rsidRDefault="00C32EA3">
      <w:pPr>
        <w:pStyle w:val="Normal1"/>
        <w:ind w:left="1542" w:hanging="101"/>
        <w:jc w:val="both"/>
        <w:rPr>
          <w:sz w:val="24"/>
          <w:szCs w:val="24"/>
          <w:lang w:val="en-US"/>
        </w:rPr>
      </w:pPr>
    </w:p>
    <w:p w14:paraId="28669937" w14:textId="77777777" w:rsidR="00C32EA3" w:rsidRDefault="006B1FB2">
      <w:pPr>
        <w:pStyle w:val="Normal1"/>
        <w:ind w:left="141" w:firstLine="1275"/>
        <w:jc w:val="both"/>
        <w:rPr>
          <w:sz w:val="24"/>
          <w:szCs w:val="24"/>
          <w:lang w:val="en-US"/>
        </w:rPr>
      </w:pPr>
      <w:r>
        <w:rPr>
          <w:color w:val="2D74B5"/>
          <w:sz w:val="24"/>
          <w:szCs w:val="24"/>
          <w:lang w:val="en-US"/>
        </w:rPr>
        <w:t>[NAME OF THE INSTITUTION AS INFORMED IN THE NATIONAL REGISTRY OF LEGAL ENTITIES - CNPJ]</w:t>
      </w:r>
      <w:r>
        <w:rPr>
          <w:sz w:val="24"/>
          <w:szCs w:val="24"/>
          <w:lang w:val="en-US"/>
        </w:rPr>
        <w:t xml:space="preserve">, a legal entity registered with the CNPJ/MF under no. </w:t>
      </w:r>
      <w:r>
        <w:rPr>
          <w:color w:val="2D74B5"/>
          <w:sz w:val="24"/>
          <w:szCs w:val="24"/>
          <w:lang w:val="en-US"/>
        </w:rPr>
        <w:t>[CNPJ number]</w:t>
      </w:r>
      <w:r>
        <w:rPr>
          <w:sz w:val="24"/>
          <w:szCs w:val="24"/>
          <w:lang w:val="en-US"/>
        </w:rPr>
        <w:t xml:space="preserve">, having its main headquarters located at </w:t>
      </w:r>
      <w:r>
        <w:rPr>
          <w:color w:val="2D74B5"/>
          <w:sz w:val="24"/>
          <w:szCs w:val="24"/>
          <w:lang w:val="en-US"/>
        </w:rPr>
        <w:t>[NAME OF THE STREET]</w:t>
      </w:r>
      <w:r>
        <w:rPr>
          <w:sz w:val="24"/>
          <w:szCs w:val="24"/>
          <w:lang w:val="en-US"/>
        </w:rPr>
        <w:t xml:space="preserve">, number </w:t>
      </w:r>
      <w:r>
        <w:rPr>
          <w:color w:val="2D74B5"/>
          <w:sz w:val="24"/>
          <w:szCs w:val="24"/>
          <w:lang w:val="en-US"/>
        </w:rPr>
        <w:t>[NUMBER]</w:t>
      </w:r>
      <w:r>
        <w:rPr>
          <w:sz w:val="24"/>
          <w:szCs w:val="24"/>
          <w:lang w:val="en-US"/>
        </w:rPr>
        <w:t xml:space="preserve">, </w:t>
      </w:r>
      <w:r>
        <w:rPr>
          <w:color w:val="2D74B5"/>
          <w:sz w:val="24"/>
          <w:szCs w:val="24"/>
          <w:lang w:val="en-US"/>
        </w:rPr>
        <w:t>[ADDITIONAL ADDRESS INFORMATION]</w:t>
      </w:r>
      <w:r>
        <w:rPr>
          <w:sz w:val="24"/>
          <w:szCs w:val="24"/>
          <w:lang w:val="en-US"/>
        </w:rPr>
        <w:t xml:space="preserve">, neighborhood </w:t>
      </w:r>
      <w:r>
        <w:rPr>
          <w:color w:val="2D74B5"/>
          <w:sz w:val="24"/>
          <w:szCs w:val="24"/>
          <w:lang w:val="en-US"/>
        </w:rPr>
        <w:t>[NEIGHBORHOOD]</w:t>
      </w:r>
      <w:r>
        <w:rPr>
          <w:sz w:val="24"/>
          <w:szCs w:val="24"/>
          <w:lang w:val="en-US"/>
        </w:rPr>
        <w:t xml:space="preserve">, in the municipality of </w:t>
      </w:r>
      <w:r>
        <w:rPr>
          <w:color w:val="2D74B5"/>
          <w:sz w:val="24"/>
          <w:szCs w:val="24"/>
          <w:lang w:val="en-US"/>
        </w:rPr>
        <w:t>[MUNICIPALITY]</w:t>
      </w:r>
      <w:r>
        <w:rPr>
          <w:sz w:val="24"/>
          <w:szCs w:val="24"/>
          <w:lang w:val="en-US"/>
        </w:rPr>
        <w:t xml:space="preserve">, </w:t>
      </w:r>
      <w:r>
        <w:rPr>
          <w:color w:val="2D74B5"/>
          <w:sz w:val="24"/>
          <w:szCs w:val="24"/>
          <w:lang w:val="en-US"/>
        </w:rPr>
        <w:t>[STATE]</w:t>
      </w:r>
      <w:r>
        <w:rPr>
          <w:sz w:val="24"/>
          <w:szCs w:val="24"/>
          <w:lang w:val="en-US"/>
        </w:rPr>
        <w:t xml:space="preserve">, postal code - CEP </w:t>
      </w:r>
      <w:r>
        <w:rPr>
          <w:color w:val="2D74B5"/>
          <w:sz w:val="24"/>
          <w:szCs w:val="24"/>
          <w:lang w:val="en-US"/>
        </w:rPr>
        <w:t>[NUMBER OF THE POSTAL CODE]</w:t>
      </w:r>
      <w:r>
        <w:rPr>
          <w:sz w:val="24"/>
          <w:szCs w:val="24"/>
          <w:lang w:val="en-US"/>
        </w:rPr>
        <w:t xml:space="preserve">, herein represented in the form of </w:t>
      </w:r>
      <w:r>
        <w:rPr>
          <w:color w:val="2D74B5"/>
          <w:sz w:val="24"/>
          <w:szCs w:val="24"/>
          <w:lang w:val="en-US"/>
        </w:rPr>
        <w:t>[ENTITY INCORPORATION INFORMATION]</w:t>
      </w:r>
      <w:r>
        <w:rPr>
          <w:sz w:val="24"/>
          <w:szCs w:val="24"/>
          <w:lang w:val="en-US"/>
        </w:rPr>
        <w:t xml:space="preserve"> through </w:t>
      </w:r>
      <w:r>
        <w:rPr>
          <w:color w:val="2D74B5"/>
          <w:sz w:val="24"/>
          <w:szCs w:val="24"/>
          <w:lang w:val="en-US"/>
        </w:rPr>
        <w:t>[EMPOWERMENT DOCUMENT]</w:t>
      </w:r>
      <w:r>
        <w:rPr>
          <w:sz w:val="24"/>
          <w:szCs w:val="24"/>
          <w:lang w:val="en-US"/>
        </w:rPr>
        <w:t xml:space="preserve"> by </w:t>
      </w:r>
      <w:r>
        <w:rPr>
          <w:color w:val="2D74B5"/>
          <w:sz w:val="24"/>
          <w:szCs w:val="24"/>
          <w:lang w:val="en-US"/>
        </w:rPr>
        <w:t>[COMPLETE NAME OF LEGAL REPRESENTATIVE]</w:t>
      </w:r>
      <w:r>
        <w:rPr>
          <w:sz w:val="24"/>
          <w:szCs w:val="24"/>
          <w:lang w:val="en-US"/>
        </w:rPr>
        <w:t xml:space="preserve">, </w:t>
      </w:r>
      <w:r>
        <w:rPr>
          <w:color w:val="2D74B5"/>
          <w:sz w:val="24"/>
          <w:szCs w:val="24"/>
          <w:lang w:val="en-US"/>
        </w:rPr>
        <w:t>[NATIONALITY]</w:t>
      </w:r>
      <w:r>
        <w:rPr>
          <w:sz w:val="24"/>
          <w:szCs w:val="24"/>
          <w:lang w:val="en-US"/>
        </w:rPr>
        <w:t xml:space="preserve">, </w:t>
      </w:r>
      <w:r>
        <w:rPr>
          <w:color w:val="2D74B5"/>
          <w:sz w:val="24"/>
          <w:szCs w:val="24"/>
          <w:lang w:val="en-US"/>
        </w:rPr>
        <w:t>[MARITAL STATUS]</w:t>
      </w:r>
      <w:r>
        <w:rPr>
          <w:sz w:val="24"/>
          <w:szCs w:val="24"/>
          <w:lang w:val="en-US"/>
        </w:rPr>
        <w:t>,</w:t>
      </w:r>
      <w:r>
        <w:rPr>
          <w:color w:val="2D74B5"/>
          <w:sz w:val="24"/>
          <w:szCs w:val="24"/>
          <w:lang w:val="en-US"/>
        </w:rPr>
        <w:t xml:space="preserve"> [PROFESSION]</w:t>
      </w:r>
      <w:r>
        <w:rPr>
          <w:sz w:val="24"/>
          <w:szCs w:val="24"/>
          <w:lang w:val="en-US"/>
        </w:rPr>
        <w:t xml:space="preserve">, Tax Number - CPF no. </w:t>
      </w:r>
      <w:r>
        <w:rPr>
          <w:color w:val="2D74B5"/>
          <w:sz w:val="24"/>
          <w:szCs w:val="24"/>
          <w:lang w:val="en-US"/>
        </w:rPr>
        <w:t>[CPF no.]</w:t>
      </w:r>
      <w:r>
        <w:rPr>
          <w:sz w:val="24"/>
          <w:szCs w:val="24"/>
          <w:lang w:val="en-US"/>
        </w:rPr>
        <w:t xml:space="preserve">, identity card no. </w:t>
      </w:r>
      <w:r>
        <w:rPr>
          <w:color w:val="2D74B5"/>
          <w:sz w:val="24"/>
          <w:szCs w:val="24"/>
          <w:lang w:val="en-US"/>
        </w:rPr>
        <w:t>[IDENTITY CARD NUMBER]</w:t>
      </w:r>
      <w:r>
        <w:rPr>
          <w:sz w:val="24"/>
          <w:szCs w:val="24"/>
          <w:lang w:val="en-US"/>
        </w:rPr>
        <w:t xml:space="preserve">, identity card issue office </w:t>
      </w:r>
      <w:r>
        <w:rPr>
          <w:color w:val="2D74B5"/>
          <w:sz w:val="24"/>
          <w:szCs w:val="24"/>
          <w:lang w:val="en-US"/>
        </w:rPr>
        <w:t>[NAME OF OFFICE]</w:t>
      </w:r>
      <w:r>
        <w:rPr>
          <w:sz w:val="24"/>
          <w:szCs w:val="24"/>
          <w:lang w:val="en-US"/>
        </w:rPr>
        <w:t xml:space="preserve">, State </w:t>
      </w:r>
      <w:r>
        <w:rPr>
          <w:color w:val="2D74B5"/>
          <w:sz w:val="24"/>
          <w:szCs w:val="24"/>
          <w:lang w:val="en-US"/>
        </w:rPr>
        <w:t>[STATE]</w:t>
      </w:r>
      <w:r>
        <w:rPr>
          <w:sz w:val="24"/>
          <w:szCs w:val="24"/>
          <w:lang w:val="en-US"/>
        </w:rPr>
        <w:t>, hereinafter simply referred to as the "SENDER",</w:t>
      </w:r>
    </w:p>
    <w:p w14:paraId="0310A5EE" w14:textId="77777777" w:rsidR="00C32EA3" w:rsidRDefault="00C32EA3">
      <w:pPr>
        <w:pStyle w:val="Normal1"/>
        <w:spacing w:before="1" w:line="266" w:lineRule="auto"/>
        <w:ind w:left="1542" w:hanging="101"/>
        <w:rPr>
          <w:sz w:val="24"/>
          <w:szCs w:val="24"/>
          <w:lang w:val="en-US"/>
        </w:rPr>
      </w:pPr>
    </w:p>
    <w:p w14:paraId="30BA51DC" w14:textId="77777777" w:rsidR="00C32EA3" w:rsidRDefault="006B1FB2">
      <w:pPr>
        <w:pStyle w:val="Normal1"/>
        <w:spacing w:line="283" w:lineRule="auto"/>
        <w:ind w:left="1542" w:hanging="101"/>
        <w:rPr>
          <w:sz w:val="24"/>
          <w:szCs w:val="24"/>
          <w:lang w:val="en-US"/>
        </w:rPr>
      </w:pPr>
      <w:r>
        <w:rPr>
          <w:sz w:val="24"/>
          <w:szCs w:val="24"/>
          <w:lang w:val="en-US"/>
        </w:rPr>
        <w:t>If the sender is Natural Person</w:t>
      </w:r>
      <w:r>
        <w:rPr>
          <w:sz w:val="24"/>
          <w:szCs w:val="24"/>
          <w:vertAlign w:val="superscript"/>
          <w:lang w:val="en-US"/>
        </w:rPr>
        <w:t>2</w:t>
      </w:r>
      <w:r>
        <w:rPr>
          <w:sz w:val="24"/>
          <w:szCs w:val="24"/>
          <w:lang w:val="en-US"/>
        </w:rPr>
        <w:t>:</w:t>
      </w:r>
    </w:p>
    <w:p w14:paraId="76E339D1" w14:textId="77777777" w:rsidR="00C32EA3" w:rsidRDefault="00C32EA3">
      <w:pPr>
        <w:pStyle w:val="Normal1"/>
        <w:ind w:left="1542" w:hanging="101"/>
        <w:jc w:val="both"/>
        <w:rPr>
          <w:sz w:val="24"/>
          <w:szCs w:val="24"/>
          <w:lang w:val="en-US"/>
        </w:rPr>
      </w:pPr>
    </w:p>
    <w:p w14:paraId="062DF00E" w14:textId="77777777" w:rsidR="00C32EA3" w:rsidRDefault="006B1FB2">
      <w:pPr>
        <w:pStyle w:val="Normal1"/>
        <w:ind w:left="141" w:right="55" w:firstLine="1275"/>
        <w:jc w:val="both"/>
        <w:rPr>
          <w:sz w:val="24"/>
          <w:szCs w:val="24"/>
          <w:lang w:val="en-US"/>
        </w:rPr>
      </w:pPr>
      <w:r>
        <w:rPr>
          <w:color w:val="2D74B5"/>
          <w:sz w:val="24"/>
          <w:szCs w:val="24"/>
          <w:lang w:val="en-US"/>
        </w:rPr>
        <w:t>[FULL NAME]</w:t>
      </w:r>
      <w:r>
        <w:rPr>
          <w:sz w:val="24"/>
          <w:szCs w:val="24"/>
          <w:lang w:val="en-US"/>
        </w:rPr>
        <w:t>, nationality</w:t>
      </w:r>
      <w:r>
        <w:rPr>
          <w:color w:val="2D74B5"/>
          <w:sz w:val="24"/>
          <w:szCs w:val="24"/>
          <w:lang w:val="en-US"/>
        </w:rPr>
        <w:t xml:space="preserve"> [NATIONALITY]</w:t>
      </w:r>
      <w:r>
        <w:rPr>
          <w:sz w:val="24"/>
          <w:szCs w:val="24"/>
          <w:lang w:val="en-US"/>
        </w:rPr>
        <w:t>,</w:t>
      </w:r>
      <w:r>
        <w:rPr>
          <w:color w:val="2D74B5"/>
          <w:sz w:val="24"/>
          <w:szCs w:val="24"/>
          <w:lang w:val="en-US"/>
        </w:rPr>
        <w:t xml:space="preserve"> [MARITAL STATUS]</w:t>
      </w:r>
      <w:r>
        <w:rPr>
          <w:sz w:val="24"/>
          <w:szCs w:val="24"/>
          <w:lang w:val="en-US"/>
        </w:rPr>
        <w:t xml:space="preserve">, </w:t>
      </w:r>
      <w:r>
        <w:rPr>
          <w:color w:val="2D74B5"/>
          <w:sz w:val="24"/>
          <w:szCs w:val="24"/>
          <w:lang w:val="en-US"/>
        </w:rPr>
        <w:t>[PROFESSION]</w:t>
      </w:r>
      <w:r>
        <w:rPr>
          <w:sz w:val="24"/>
          <w:szCs w:val="24"/>
          <w:lang w:val="en-US"/>
        </w:rPr>
        <w:t xml:space="preserve">, Tax Number - CPF no. </w:t>
      </w:r>
      <w:r>
        <w:rPr>
          <w:color w:val="2D74B5"/>
          <w:sz w:val="24"/>
          <w:szCs w:val="24"/>
          <w:lang w:val="en-US"/>
        </w:rPr>
        <w:t>[CPF no.]</w:t>
      </w:r>
      <w:r>
        <w:rPr>
          <w:sz w:val="24"/>
          <w:szCs w:val="24"/>
          <w:lang w:val="en-US"/>
        </w:rPr>
        <w:t xml:space="preserve">, identity card no. </w:t>
      </w:r>
      <w:r>
        <w:rPr>
          <w:color w:val="2D74B5"/>
          <w:sz w:val="24"/>
          <w:szCs w:val="24"/>
          <w:lang w:val="en-US"/>
        </w:rPr>
        <w:t>[IDENTITY CARD NUMBER]</w:t>
      </w:r>
      <w:r>
        <w:rPr>
          <w:sz w:val="24"/>
          <w:szCs w:val="24"/>
          <w:lang w:val="en-US"/>
        </w:rPr>
        <w:t xml:space="preserve">, identity card issue office </w:t>
      </w:r>
      <w:r>
        <w:rPr>
          <w:color w:val="2D74B5"/>
          <w:sz w:val="24"/>
          <w:szCs w:val="24"/>
          <w:lang w:val="en-US"/>
        </w:rPr>
        <w:t>[NAME OF OFFICE]</w:t>
      </w:r>
      <w:r>
        <w:rPr>
          <w:sz w:val="24"/>
          <w:szCs w:val="24"/>
          <w:lang w:val="en-US"/>
        </w:rPr>
        <w:t xml:space="preserve">, State </w:t>
      </w:r>
      <w:r>
        <w:rPr>
          <w:color w:val="2D74B5"/>
          <w:sz w:val="24"/>
          <w:szCs w:val="24"/>
          <w:lang w:val="en-US"/>
        </w:rPr>
        <w:t>[STATE]</w:t>
      </w:r>
      <w:r>
        <w:rPr>
          <w:sz w:val="24"/>
          <w:szCs w:val="24"/>
          <w:lang w:val="en-US"/>
        </w:rPr>
        <w:t xml:space="preserve">, residing at </w:t>
      </w:r>
      <w:r>
        <w:rPr>
          <w:color w:val="2D74B5"/>
          <w:sz w:val="24"/>
          <w:szCs w:val="24"/>
          <w:lang w:val="en-US"/>
        </w:rPr>
        <w:t>[NAME OF THE STREET]</w:t>
      </w:r>
      <w:r>
        <w:rPr>
          <w:sz w:val="24"/>
          <w:szCs w:val="24"/>
          <w:lang w:val="en-US"/>
        </w:rPr>
        <w:t xml:space="preserve">, number </w:t>
      </w:r>
      <w:r>
        <w:rPr>
          <w:color w:val="2D74B5"/>
          <w:sz w:val="24"/>
          <w:szCs w:val="24"/>
          <w:lang w:val="en-US"/>
        </w:rPr>
        <w:t>[NUMBER]</w:t>
      </w:r>
      <w:r>
        <w:rPr>
          <w:sz w:val="24"/>
          <w:szCs w:val="24"/>
          <w:lang w:val="en-US"/>
        </w:rPr>
        <w:t xml:space="preserve">, </w:t>
      </w:r>
      <w:r>
        <w:rPr>
          <w:color w:val="2D74B5"/>
          <w:sz w:val="24"/>
          <w:szCs w:val="24"/>
          <w:lang w:val="en-US"/>
        </w:rPr>
        <w:t>[ADDITIONAL ADDRESS INFORMATION]</w:t>
      </w:r>
      <w:r>
        <w:rPr>
          <w:sz w:val="24"/>
          <w:szCs w:val="24"/>
          <w:lang w:val="en-US"/>
        </w:rPr>
        <w:t xml:space="preserve">, neighborhood </w:t>
      </w:r>
      <w:r>
        <w:rPr>
          <w:color w:val="2D74B5"/>
          <w:sz w:val="24"/>
          <w:szCs w:val="24"/>
          <w:lang w:val="en-US"/>
        </w:rPr>
        <w:t>[NEIGHBORHOOD]</w:t>
      </w:r>
      <w:r>
        <w:rPr>
          <w:sz w:val="24"/>
          <w:szCs w:val="24"/>
          <w:lang w:val="en-US"/>
        </w:rPr>
        <w:t xml:space="preserve">, in the municipality of </w:t>
      </w:r>
      <w:r>
        <w:rPr>
          <w:color w:val="2D74B5"/>
          <w:sz w:val="24"/>
          <w:szCs w:val="24"/>
          <w:lang w:val="en-US"/>
        </w:rPr>
        <w:t>[MUNICIPALITY]</w:t>
      </w:r>
      <w:r>
        <w:rPr>
          <w:sz w:val="24"/>
          <w:szCs w:val="24"/>
          <w:lang w:val="en-US"/>
        </w:rPr>
        <w:t xml:space="preserve">, </w:t>
      </w:r>
      <w:r>
        <w:rPr>
          <w:color w:val="2D74B5"/>
          <w:sz w:val="24"/>
          <w:szCs w:val="24"/>
          <w:lang w:val="en-US"/>
        </w:rPr>
        <w:t>[STATE]</w:t>
      </w:r>
      <w:r>
        <w:rPr>
          <w:sz w:val="24"/>
          <w:szCs w:val="24"/>
          <w:lang w:val="en-US"/>
        </w:rPr>
        <w:t xml:space="preserve">, postal code - CEP </w:t>
      </w:r>
      <w:r>
        <w:rPr>
          <w:color w:val="2D74B5"/>
          <w:sz w:val="24"/>
          <w:szCs w:val="24"/>
          <w:lang w:val="en-US"/>
        </w:rPr>
        <w:t>[NUMBER OF THE POSTAL CODE]</w:t>
      </w:r>
      <w:r>
        <w:rPr>
          <w:sz w:val="24"/>
          <w:szCs w:val="24"/>
          <w:lang w:val="en-US"/>
        </w:rPr>
        <w:t>, hereinafter simply referred to as the "SENDER",</w:t>
      </w:r>
    </w:p>
    <w:p w14:paraId="2B5EF692" w14:textId="77777777" w:rsidR="00C32EA3" w:rsidRDefault="00C32EA3">
      <w:pPr>
        <w:pStyle w:val="Normal1"/>
        <w:ind w:left="102" w:right="55" w:hanging="102"/>
        <w:jc w:val="both"/>
        <w:rPr>
          <w:sz w:val="24"/>
          <w:szCs w:val="24"/>
          <w:lang w:val="en-US"/>
        </w:rPr>
      </w:pPr>
    </w:p>
    <w:p w14:paraId="7525FC54" w14:textId="77777777" w:rsidR="00C32EA3" w:rsidRDefault="006B1FB2">
      <w:pPr>
        <w:pStyle w:val="Normal1"/>
        <w:ind w:left="1542" w:right="55" w:hanging="101"/>
        <w:rPr>
          <w:sz w:val="24"/>
          <w:szCs w:val="24"/>
          <w:lang w:val="en-US"/>
        </w:rPr>
      </w:pPr>
      <w:r>
        <w:rPr>
          <w:sz w:val="24"/>
          <w:szCs w:val="24"/>
          <w:lang w:val="en-US"/>
        </w:rPr>
        <w:t>And:</w:t>
      </w:r>
    </w:p>
    <w:p w14:paraId="4D4E12AF" w14:textId="77777777" w:rsidR="00C32EA3" w:rsidRDefault="00C32EA3">
      <w:pPr>
        <w:pStyle w:val="Normal1"/>
        <w:ind w:left="1542" w:right="55" w:hanging="101"/>
        <w:rPr>
          <w:sz w:val="24"/>
          <w:szCs w:val="24"/>
          <w:lang w:val="en-US"/>
        </w:rPr>
      </w:pPr>
    </w:p>
    <w:p w14:paraId="472F9A44" w14:textId="77777777" w:rsidR="00C32EA3" w:rsidRDefault="006B1FB2">
      <w:pPr>
        <w:pStyle w:val="Normal1"/>
        <w:ind w:left="1542" w:right="55" w:hanging="101"/>
        <w:rPr>
          <w:sz w:val="24"/>
          <w:szCs w:val="24"/>
          <w:lang w:val="en-US"/>
        </w:rPr>
      </w:pPr>
      <w:r>
        <w:rPr>
          <w:sz w:val="24"/>
          <w:szCs w:val="24"/>
          <w:lang w:val="en-US"/>
        </w:rPr>
        <w:t>If the recipient is a Legal Entity:</w:t>
      </w:r>
    </w:p>
    <w:p w14:paraId="083E029D" w14:textId="77777777" w:rsidR="00C32EA3" w:rsidRDefault="00C32EA3">
      <w:pPr>
        <w:pStyle w:val="Normal1"/>
        <w:ind w:left="1542" w:right="55" w:hanging="101"/>
        <w:rPr>
          <w:sz w:val="24"/>
          <w:szCs w:val="24"/>
          <w:lang w:val="en-US"/>
        </w:rPr>
      </w:pPr>
    </w:p>
    <w:p w14:paraId="4DF707B1" w14:textId="77777777" w:rsidR="00C32EA3" w:rsidRDefault="006B1FB2">
      <w:pPr>
        <w:pStyle w:val="Normal1"/>
        <w:ind w:left="102" w:right="55" w:firstLine="1439"/>
        <w:jc w:val="both"/>
        <w:rPr>
          <w:sz w:val="24"/>
          <w:szCs w:val="24"/>
          <w:lang w:val="en-US"/>
        </w:rPr>
      </w:pPr>
      <w:r>
        <w:rPr>
          <w:color w:val="2D74B5"/>
          <w:sz w:val="24"/>
          <w:szCs w:val="24"/>
          <w:lang w:val="en-US"/>
        </w:rPr>
        <w:t>[NAME OF THE RECIPIENT INSTITUTION according to its registration in the host country]</w:t>
      </w:r>
      <w:r>
        <w:rPr>
          <w:color w:val="434343"/>
          <w:sz w:val="24"/>
          <w:szCs w:val="24"/>
          <w:lang w:val="en-US"/>
        </w:rPr>
        <w:t xml:space="preserve">, a legal entity with its main headquarters located at </w:t>
      </w:r>
      <w:r>
        <w:rPr>
          <w:color w:val="2D74B5"/>
          <w:sz w:val="24"/>
          <w:szCs w:val="24"/>
          <w:lang w:val="en-US"/>
        </w:rPr>
        <w:t>[COMPLETE ADDRESS]</w:t>
      </w:r>
      <w:r>
        <w:rPr>
          <w:sz w:val="24"/>
          <w:szCs w:val="24"/>
          <w:lang w:val="en-US"/>
        </w:rPr>
        <w:t>,</w:t>
      </w:r>
      <w:r>
        <w:rPr>
          <w:color w:val="2D74B5"/>
          <w:sz w:val="24"/>
          <w:szCs w:val="24"/>
          <w:lang w:val="en-US"/>
        </w:rPr>
        <w:t xml:space="preserve"> [CITY OR MUNICIPALITY]</w:t>
      </w:r>
      <w:r>
        <w:rPr>
          <w:sz w:val="24"/>
          <w:szCs w:val="24"/>
          <w:lang w:val="en-US"/>
        </w:rPr>
        <w:t>,</w:t>
      </w:r>
      <w:r>
        <w:rPr>
          <w:color w:val="2D74B5"/>
          <w:sz w:val="24"/>
          <w:szCs w:val="24"/>
          <w:lang w:val="en-US"/>
        </w:rPr>
        <w:t xml:space="preserve"> [REGION/STATE]</w:t>
      </w:r>
      <w:r>
        <w:rPr>
          <w:sz w:val="24"/>
          <w:szCs w:val="24"/>
          <w:lang w:val="en-US"/>
        </w:rPr>
        <w:t>, postal code</w:t>
      </w:r>
      <w:r>
        <w:rPr>
          <w:color w:val="2D74B5"/>
          <w:sz w:val="24"/>
          <w:szCs w:val="24"/>
          <w:lang w:val="en-US"/>
        </w:rPr>
        <w:t xml:space="preserve"> [POSTAL CODE]</w:t>
      </w:r>
      <w:r>
        <w:rPr>
          <w:sz w:val="24"/>
          <w:szCs w:val="24"/>
          <w:lang w:val="en-US"/>
        </w:rPr>
        <w:t>,</w:t>
      </w:r>
      <w:r>
        <w:rPr>
          <w:color w:val="2D74B5"/>
          <w:sz w:val="24"/>
          <w:szCs w:val="24"/>
          <w:lang w:val="en-US"/>
        </w:rPr>
        <w:t xml:space="preserve"> [COUNTRY]</w:t>
      </w:r>
      <w:r>
        <w:rPr>
          <w:sz w:val="24"/>
          <w:szCs w:val="24"/>
          <w:lang w:val="en-US"/>
        </w:rPr>
        <w:t>, herein represented by</w:t>
      </w:r>
      <w:r>
        <w:rPr>
          <w:color w:val="2D74B5"/>
          <w:sz w:val="24"/>
          <w:szCs w:val="24"/>
          <w:lang w:val="en-US"/>
        </w:rPr>
        <w:t xml:space="preserve"> [FULL NAME OF THE LEGAL REPRESENTATIVE]</w:t>
      </w:r>
      <w:r>
        <w:rPr>
          <w:sz w:val="24"/>
          <w:szCs w:val="24"/>
          <w:lang w:val="en-US"/>
        </w:rPr>
        <w:t>,</w:t>
      </w:r>
      <w:r>
        <w:rPr>
          <w:color w:val="2D74B5"/>
          <w:sz w:val="24"/>
          <w:szCs w:val="24"/>
          <w:lang w:val="en-US"/>
        </w:rPr>
        <w:t xml:space="preserve"> [NATIONALITY]</w:t>
      </w:r>
      <w:r>
        <w:rPr>
          <w:sz w:val="24"/>
          <w:szCs w:val="24"/>
          <w:lang w:val="en-US"/>
        </w:rPr>
        <w:t>,</w:t>
      </w:r>
      <w:r>
        <w:rPr>
          <w:color w:val="2D74B5"/>
          <w:sz w:val="24"/>
          <w:szCs w:val="24"/>
          <w:lang w:val="en-US"/>
        </w:rPr>
        <w:t xml:space="preserve"> [TITLE]</w:t>
      </w:r>
      <w:r>
        <w:rPr>
          <w:sz w:val="24"/>
          <w:szCs w:val="24"/>
          <w:lang w:val="en-US"/>
        </w:rPr>
        <w:t>, hereinafter simply referred to as the "RECIPIENT".</w:t>
      </w:r>
    </w:p>
    <w:p w14:paraId="35CC727B" w14:textId="77777777" w:rsidR="00AC6013" w:rsidRDefault="00AC6013">
      <w:pPr>
        <w:pStyle w:val="Normal1"/>
        <w:spacing w:before="1"/>
        <w:ind w:left="1542" w:right="55" w:hanging="101"/>
        <w:jc w:val="both"/>
        <w:rPr>
          <w:sz w:val="24"/>
          <w:szCs w:val="24"/>
          <w:lang w:val="en-US"/>
        </w:rPr>
      </w:pPr>
    </w:p>
    <w:p w14:paraId="18EEF628" w14:textId="55B9039D" w:rsidR="00C32EA3" w:rsidRDefault="006B1FB2">
      <w:pPr>
        <w:pStyle w:val="Normal1"/>
        <w:spacing w:before="1"/>
        <w:ind w:left="1542" w:right="55" w:hanging="101"/>
        <w:jc w:val="both"/>
        <w:rPr>
          <w:sz w:val="24"/>
          <w:szCs w:val="24"/>
          <w:lang w:val="en-US"/>
        </w:rPr>
      </w:pPr>
      <w:r>
        <w:rPr>
          <w:sz w:val="24"/>
          <w:szCs w:val="24"/>
          <w:lang w:val="en-US"/>
        </w:rPr>
        <w:t>If the recipient is Natural Person:</w:t>
      </w:r>
    </w:p>
    <w:p w14:paraId="226622BE" w14:textId="77777777" w:rsidR="00C32EA3" w:rsidRDefault="00C32EA3">
      <w:pPr>
        <w:pStyle w:val="Normal1"/>
        <w:ind w:left="1542" w:right="55" w:hanging="101"/>
        <w:jc w:val="both"/>
        <w:rPr>
          <w:sz w:val="24"/>
          <w:szCs w:val="24"/>
          <w:lang w:val="en-US"/>
        </w:rPr>
      </w:pPr>
    </w:p>
    <w:p w14:paraId="434F8E11" w14:textId="77777777" w:rsidR="00C32EA3" w:rsidRDefault="006B1FB2">
      <w:pPr>
        <w:pStyle w:val="Normal1"/>
        <w:ind w:left="141" w:right="55" w:firstLine="1425"/>
        <w:jc w:val="both"/>
        <w:rPr>
          <w:sz w:val="24"/>
          <w:szCs w:val="24"/>
          <w:lang w:val="en-US"/>
        </w:rPr>
      </w:pPr>
      <w:r>
        <w:rPr>
          <w:color w:val="2D74B5"/>
          <w:sz w:val="24"/>
          <w:szCs w:val="24"/>
          <w:lang w:val="en-US"/>
        </w:rPr>
        <w:t>[FULL NAME]</w:t>
      </w:r>
      <w:r>
        <w:rPr>
          <w:sz w:val="24"/>
          <w:szCs w:val="24"/>
          <w:lang w:val="en-US"/>
        </w:rPr>
        <w:t xml:space="preserve">, nationality </w:t>
      </w:r>
      <w:r w:rsidRPr="006B1FB2">
        <w:rPr>
          <w:sz w:val="24"/>
          <w:szCs w:val="24"/>
          <w:lang w:val="en-US"/>
        </w:rPr>
        <w:t>BRAZILIAN</w:t>
      </w:r>
      <w:r w:rsidRPr="007B1889">
        <w:rPr>
          <w:sz w:val="24"/>
          <w:szCs w:val="24"/>
          <w:lang w:val="en-US"/>
        </w:rPr>
        <w:t>,</w:t>
      </w:r>
      <w:r>
        <w:rPr>
          <w:sz w:val="24"/>
          <w:szCs w:val="24"/>
          <w:lang w:val="en-US"/>
        </w:rPr>
        <w:t xml:space="preserve"> </w:t>
      </w:r>
      <w:r>
        <w:rPr>
          <w:color w:val="2D74B5"/>
          <w:sz w:val="24"/>
          <w:szCs w:val="24"/>
          <w:lang w:val="en-US"/>
        </w:rPr>
        <w:t>[MARITAL STATUS]</w:t>
      </w:r>
      <w:r>
        <w:rPr>
          <w:sz w:val="24"/>
          <w:szCs w:val="24"/>
          <w:lang w:val="en-US"/>
        </w:rPr>
        <w:t xml:space="preserve">, </w:t>
      </w:r>
      <w:r>
        <w:rPr>
          <w:color w:val="2D74B5"/>
          <w:sz w:val="24"/>
          <w:szCs w:val="24"/>
          <w:lang w:val="en-US"/>
        </w:rPr>
        <w:t>[PROFESSION]</w:t>
      </w:r>
      <w:r>
        <w:rPr>
          <w:sz w:val="24"/>
          <w:szCs w:val="24"/>
          <w:lang w:val="en-US"/>
        </w:rPr>
        <w:t xml:space="preserve">, tax Number - CPF no. </w:t>
      </w:r>
      <w:r>
        <w:rPr>
          <w:color w:val="2D74B5"/>
          <w:sz w:val="24"/>
          <w:szCs w:val="24"/>
          <w:lang w:val="en-US"/>
        </w:rPr>
        <w:t>[CPF no.]</w:t>
      </w:r>
      <w:r>
        <w:rPr>
          <w:sz w:val="24"/>
          <w:szCs w:val="24"/>
          <w:lang w:val="en-US"/>
        </w:rPr>
        <w:t xml:space="preserve">, identity card no. </w:t>
      </w:r>
      <w:r>
        <w:rPr>
          <w:color w:val="2D74B5"/>
          <w:sz w:val="24"/>
          <w:szCs w:val="24"/>
          <w:lang w:val="en-US"/>
        </w:rPr>
        <w:t>[IDENTITY CARD NUMBER]</w:t>
      </w:r>
      <w:r>
        <w:rPr>
          <w:sz w:val="24"/>
          <w:szCs w:val="24"/>
          <w:lang w:val="en-US"/>
        </w:rPr>
        <w:t xml:space="preserve">, identity card issue office </w:t>
      </w:r>
      <w:r>
        <w:rPr>
          <w:color w:val="2D74B5"/>
          <w:sz w:val="24"/>
          <w:szCs w:val="24"/>
          <w:lang w:val="en-US"/>
        </w:rPr>
        <w:t>[NAME OF OFFICE]</w:t>
      </w:r>
      <w:r>
        <w:rPr>
          <w:sz w:val="24"/>
          <w:szCs w:val="24"/>
          <w:lang w:val="en-US"/>
        </w:rPr>
        <w:t>,</w:t>
      </w:r>
      <w:r>
        <w:rPr>
          <w:color w:val="2D74B5"/>
          <w:sz w:val="24"/>
          <w:szCs w:val="24"/>
          <w:lang w:val="en-US"/>
        </w:rPr>
        <w:t xml:space="preserve"> </w:t>
      </w:r>
      <w:r>
        <w:rPr>
          <w:sz w:val="24"/>
          <w:szCs w:val="24"/>
          <w:lang w:val="en-US"/>
        </w:rPr>
        <w:t xml:space="preserve">State </w:t>
      </w:r>
      <w:r>
        <w:rPr>
          <w:color w:val="2D74B5"/>
          <w:sz w:val="24"/>
          <w:szCs w:val="24"/>
          <w:lang w:val="en-US"/>
        </w:rPr>
        <w:t>[STATE]</w:t>
      </w:r>
      <w:r>
        <w:rPr>
          <w:sz w:val="24"/>
          <w:szCs w:val="24"/>
          <w:lang w:val="en-US"/>
        </w:rPr>
        <w:t xml:space="preserve">, residing at </w:t>
      </w:r>
      <w:r>
        <w:rPr>
          <w:color w:val="2D74B5"/>
          <w:sz w:val="24"/>
          <w:szCs w:val="24"/>
          <w:lang w:val="en-US"/>
        </w:rPr>
        <w:t>[FULL ADDRESS]</w:t>
      </w:r>
      <w:r>
        <w:rPr>
          <w:sz w:val="24"/>
          <w:szCs w:val="24"/>
          <w:lang w:val="en-US"/>
        </w:rPr>
        <w:t>,</w:t>
      </w:r>
      <w:r>
        <w:rPr>
          <w:color w:val="2D74B5"/>
          <w:sz w:val="24"/>
          <w:szCs w:val="24"/>
          <w:lang w:val="en-US"/>
        </w:rPr>
        <w:t xml:space="preserve"> [CITY OR MUNICIPALITY]</w:t>
      </w:r>
      <w:r>
        <w:rPr>
          <w:sz w:val="24"/>
          <w:szCs w:val="24"/>
          <w:lang w:val="en-US"/>
        </w:rPr>
        <w:t>,</w:t>
      </w:r>
      <w:r>
        <w:rPr>
          <w:color w:val="2D74B5"/>
          <w:sz w:val="24"/>
          <w:szCs w:val="24"/>
          <w:lang w:val="en-US"/>
        </w:rPr>
        <w:t xml:space="preserve"> [REGION/STATE]</w:t>
      </w:r>
      <w:r>
        <w:rPr>
          <w:sz w:val="24"/>
          <w:szCs w:val="24"/>
          <w:lang w:val="en-US"/>
        </w:rPr>
        <w:t xml:space="preserve">, postal code </w:t>
      </w:r>
      <w:r>
        <w:rPr>
          <w:color w:val="2D74B5"/>
          <w:sz w:val="24"/>
          <w:szCs w:val="24"/>
          <w:lang w:val="en-US"/>
        </w:rPr>
        <w:t>[POSTAL CODE]</w:t>
      </w:r>
      <w:r>
        <w:rPr>
          <w:sz w:val="24"/>
          <w:szCs w:val="24"/>
          <w:lang w:val="en-US"/>
        </w:rPr>
        <w:t>,</w:t>
      </w:r>
      <w:r>
        <w:rPr>
          <w:color w:val="2D74B5"/>
          <w:sz w:val="24"/>
          <w:szCs w:val="24"/>
          <w:lang w:val="en-US"/>
        </w:rPr>
        <w:t xml:space="preserve"> [COUNTRY]</w:t>
      </w:r>
      <w:r>
        <w:rPr>
          <w:sz w:val="24"/>
          <w:szCs w:val="24"/>
          <w:lang w:val="en-US"/>
        </w:rPr>
        <w:t>, hereinafter simply referred to as the "RECIPIENT".</w:t>
      </w:r>
    </w:p>
    <w:p w14:paraId="5E0A011C" w14:textId="77777777" w:rsidR="00C32EA3" w:rsidRDefault="00C32EA3">
      <w:pPr>
        <w:pStyle w:val="Normal1"/>
        <w:spacing w:before="9"/>
        <w:ind w:left="141" w:right="55" w:firstLine="1425"/>
        <w:jc w:val="both"/>
        <w:rPr>
          <w:sz w:val="24"/>
          <w:szCs w:val="24"/>
          <w:lang w:val="en-US"/>
        </w:rPr>
      </w:pPr>
    </w:p>
    <w:p w14:paraId="40D96E55" w14:textId="77777777" w:rsidR="00C32EA3" w:rsidRDefault="006B1FB2">
      <w:pPr>
        <w:pStyle w:val="Normal1"/>
        <w:spacing w:before="9"/>
        <w:ind w:left="141" w:right="55" w:firstLine="1425"/>
        <w:jc w:val="both"/>
        <w:rPr>
          <w:sz w:val="24"/>
          <w:szCs w:val="24"/>
          <w:lang w:val="en-US"/>
        </w:rPr>
      </w:pPr>
      <w:r>
        <w:rPr>
          <w:sz w:val="24"/>
          <w:szCs w:val="24"/>
          <w:lang w:val="en-US"/>
        </w:rPr>
        <w:t>WHEREAS the RECIPIENT shall comply with the provisions of the Law n</w:t>
      </w:r>
      <w:r w:rsidR="00FB521D">
        <w:rPr>
          <w:sz w:val="24"/>
          <w:szCs w:val="24"/>
          <w:lang w:val="en-US"/>
        </w:rPr>
        <w:t>º</w:t>
      </w:r>
      <w:r>
        <w:rPr>
          <w:sz w:val="24"/>
          <w:szCs w:val="24"/>
          <w:lang w:val="en-US"/>
        </w:rPr>
        <w:t xml:space="preserve"> 13.123, of 20 May 2015, and the Decree n</w:t>
      </w:r>
      <w:r w:rsidR="00FB521D">
        <w:rPr>
          <w:sz w:val="24"/>
          <w:szCs w:val="24"/>
          <w:lang w:val="en-US"/>
        </w:rPr>
        <w:t>º</w:t>
      </w:r>
      <w:r>
        <w:rPr>
          <w:sz w:val="24"/>
          <w:szCs w:val="24"/>
          <w:lang w:val="en-US"/>
        </w:rPr>
        <w:t xml:space="preserve"> 8.772, of 11 May 2016, to have access</w:t>
      </w:r>
      <w:r>
        <w:rPr>
          <w:sz w:val="24"/>
          <w:szCs w:val="24"/>
          <w:vertAlign w:val="superscript"/>
          <w:lang w:val="en-US"/>
        </w:rPr>
        <w:t xml:space="preserve">3 </w:t>
      </w:r>
      <w:r>
        <w:rPr>
          <w:sz w:val="24"/>
          <w:szCs w:val="24"/>
          <w:lang w:val="en-US"/>
        </w:rPr>
        <w:t>to the genetic heritage samples</w:t>
      </w:r>
      <w:r>
        <w:rPr>
          <w:sz w:val="24"/>
          <w:szCs w:val="24"/>
          <w:vertAlign w:val="superscript"/>
          <w:lang w:val="en-US"/>
        </w:rPr>
        <w:t xml:space="preserve">4 </w:t>
      </w:r>
      <w:r>
        <w:rPr>
          <w:sz w:val="24"/>
          <w:szCs w:val="24"/>
          <w:lang w:val="en-US"/>
        </w:rPr>
        <w:t xml:space="preserve">subject to this MTA and their respective Shipment Invoices for </w:t>
      </w:r>
      <w:r>
        <w:rPr>
          <w:sz w:val="24"/>
          <w:szCs w:val="24"/>
          <w:lang w:val="en-US"/>
        </w:rPr>
        <w:lastRenderedPageBreak/>
        <w:t>the purposes of research</w:t>
      </w:r>
      <w:r>
        <w:rPr>
          <w:sz w:val="24"/>
          <w:szCs w:val="24"/>
          <w:vertAlign w:val="superscript"/>
          <w:lang w:val="en-US"/>
        </w:rPr>
        <w:t xml:space="preserve">5 </w:t>
      </w:r>
      <w:r>
        <w:rPr>
          <w:sz w:val="24"/>
          <w:szCs w:val="24"/>
          <w:lang w:val="en-US"/>
        </w:rPr>
        <w:t>and technological development activities</w:t>
      </w:r>
      <w:r>
        <w:rPr>
          <w:sz w:val="24"/>
          <w:szCs w:val="24"/>
          <w:vertAlign w:val="superscript"/>
          <w:lang w:val="en-US"/>
        </w:rPr>
        <w:t>6</w:t>
      </w:r>
      <w:r>
        <w:rPr>
          <w:sz w:val="24"/>
          <w:szCs w:val="24"/>
          <w:lang w:val="en-US"/>
        </w:rPr>
        <w:t>, the RECIPIENT acknowledges that he</w:t>
      </w:r>
      <w:r w:rsidR="003532A6">
        <w:rPr>
          <w:sz w:val="24"/>
          <w:szCs w:val="24"/>
          <w:lang w:val="en-US"/>
        </w:rPr>
        <w:t xml:space="preserve"> / she</w:t>
      </w:r>
      <w:r>
        <w:rPr>
          <w:sz w:val="24"/>
          <w:szCs w:val="24"/>
          <w:lang w:val="en-US"/>
        </w:rPr>
        <w:t xml:space="preserve"> shall:</w:t>
      </w:r>
    </w:p>
    <w:p w14:paraId="706A8094" w14:textId="77777777" w:rsidR="00C32EA3" w:rsidRDefault="00C32EA3">
      <w:pPr>
        <w:pStyle w:val="Normal1"/>
        <w:spacing w:before="1"/>
        <w:ind w:hanging="102"/>
        <w:jc w:val="both"/>
        <w:rPr>
          <w:sz w:val="24"/>
          <w:szCs w:val="24"/>
          <w:lang w:val="en-US"/>
        </w:rPr>
      </w:pPr>
    </w:p>
    <w:p w14:paraId="40D39577" w14:textId="77777777" w:rsidR="00C32EA3" w:rsidRDefault="006B1FB2">
      <w:pPr>
        <w:pStyle w:val="Normal1"/>
        <w:numPr>
          <w:ilvl w:val="0"/>
          <w:numId w:val="4"/>
        </w:numPr>
        <w:tabs>
          <w:tab w:val="left" w:pos="717"/>
        </w:tabs>
        <w:ind w:right="376" w:firstLine="0"/>
        <w:jc w:val="both"/>
        <w:rPr>
          <w:sz w:val="24"/>
          <w:szCs w:val="24"/>
          <w:lang w:val="en-US"/>
        </w:rPr>
      </w:pPr>
      <w:r>
        <w:rPr>
          <w:sz w:val="24"/>
          <w:szCs w:val="24"/>
          <w:lang w:val="en-US"/>
        </w:rPr>
        <w:t>Partner with a national Brazilian scientific and technological research institution to perform research or technological development from this (these) genetic heritage sample(s), or associated traditional knowledge</w:t>
      </w:r>
      <w:r w:rsidR="00187574" w:rsidRPr="00187574">
        <w:rPr>
          <w:sz w:val="24"/>
          <w:szCs w:val="24"/>
          <w:vertAlign w:val="superscript"/>
          <w:lang w:val="en-US"/>
        </w:rPr>
        <w:t>7</w:t>
      </w:r>
      <w:r>
        <w:rPr>
          <w:sz w:val="24"/>
          <w:szCs w:val="24"/>
          <w:lang w:val="en-US"/>
        </w:rPr>
        <w:t>, if the recipient is a foreign legal entity;</w:t>
      </w:r>
    </w:p>
    <w:p w14:paraId="1019DF0F" w14:textId="77777777" w:rsidR="00C32EA3" w:rsidRDefault="00C32EA3">
      <w:pPr>
        <w:pStyle w:val="Normal1"/>
        <w:tabs>
          <w:tab w:val="left" w:pos="717"/>
        </w:tabs>
        <w:ind w:left="462" w:right="376"/>
        <w:jc w:val="both"/>
        <w:rPr>
          <w:sz w:val="24"/>
          <w:szCs w:val="24"/>
          <w:lang w:val="en-US"/>
        </w:rPr>
      </w:pPr>
    </w:p>
    <w:p w14:paraId="4B8EFA58" w14:textId="77777777" w:rsidR="00C32EA3" w:rsidRPr="006B1FB2" w:rsidRDefault="006B1FB2">
      <w:pPr>
        <w:pStyle w:val="Normal1"/>
        <w:numPr>
          <w:ilvl w:val="0"/>
          <w:numId w:val="4"/>
        </w:numPr>
        <w:tabs>
          <w:tab w:val="left" w:pos="738"/>
        </w:tabs>
        <w:ind w:right="380" w:firstLine="0"/>
        <w:jc w:val="both"/>
        <w:rPr>
          <w:lang w:val="en-US"/>
        </w:rPr>
      </w:pPr>
      <w:r>
        <w:rPr>
          <w:sz w:val="24"/>
          <w:szCs w:val="24"/>
          <w:lang w:val="en-US"/>
        </w:rPr>
        <w:t>Notify</w:t>
      </w:r>
      <w:r>
        <w:rPr>
          <w:sz w:val="24"/>
          <w:szCs w:val="24"/>
          <w:vertAlign w:val="superscript"/>
          <w:lang w:val="en-US"/>
        </w:rPr>
        <w:t xml:space="preserve">8 </w:t>
      </w:r>
      <w:r>
        <w:rPr>
          <w:sz w:val="24"/>
          <w:szCs w:val="24"/>
          <w:lang w:val="en-US"/>
        </w:rPr>
        <w:t>through SisGen (sisgen.gov.br), and share benefits, in case of commercial exploitation of finished product or reproductive material developed from the samples subject to the Shipment Invoice(s) attached to this MTA;</w:t>
      </w:r>
    </w:p>
    <w:p w14:paraId="4726EF24" w14:textId="77777777" w:rsidR="006B1FB2" w:rsidRDefault="006B1FB2">
      <w:pPr>
        <w:pStyle w:val="Normal1"/>
        <w:spacing w:before="3"/>
        <w:ind w:hanging="102"/>
        <w:rPr>
          <w:sz w:val="24"/>
          <w:szCs w:val="24"/>
          <w:lang w:val="en-US"/>
        </w:rPr>
      </w:pPr>
    </w:p>
    <w:p w14:paraId="3BB10481" w14:textId="77777777" w:rsidR="00C32EA3" w:rsidRDefault="006B1FB2">
      <w:pPr>
        <w:pStyle w:val="Normal1"/>
        <w:numPr>
          <w:ilvl w:val="0"/>
          <w:numId w:val="4"/>
        </w:numPr>
        <w:tabs>
          <w:tab w:val="left" w:pos="695"/>
        </w:tabs>
        <w:spacing w:before="1"/>
        <w:ind w:right="380" w:firstLine="0"/>
        <w:jc w:val="both"/>
        <w:rPr>
          <w:sz w:val="24"/>
          <w:szCs w:val="24"/>
          <w:lang w:val="en-US"/>
        </w:rPr>
      </w:pPr>
      <w:r>
        <w:rPr>
          <w:sz w:val="24"/>
          <w:szCs w:val="24"/>
          <w:lang w:val="en-US"/>
        </w:rPr>
        <w:t>Obtain the Prior Informed Consent (PIC) from the provider of the traditional local or Creole varieties or locally adapted or Creole breeds, to perform research or technological development, if the samples are not used in agricultural activities; and</w:t>
      </w:r>
    </w:p>
    <w:p w14:paraId="1106AD32" w14:textId="77777777" w:rsidR="00C32EA3" w:rsidRDefault="00C32EA3">
      <w:pPr>
        <w:pStyle w:val="Normal1"/>
        <w:ind w:hanging="102"/>
        <w:jc w:val="both"/>
        <w:rPr>
          <w:sz w:val="24"/>
          <w:szCs w:val="24"/>
          <w:lang w:val="en-US"/>
        </w:rPr>
      </w:pPr>
    </w:p>
    <w:p w14:paraId="482F12F5" w14:textId="3F730802" w:rsidR="00C32EA3" w:rsidRPr="006B1FB2" w:rsidRDefault="00FC5F42">
      <w:pPr>
        <w:pStyle w:val="Normal1"/>
        <w:numPr>
          <w:ilvl w:val="0"/>
          <w:numId w:val="4"/>
        </w:numPr>
        <w:tabs>
          <w:tab w:val="left" w:pos="676"/>
        </w:tabs>
        <w:ind w:right="378" w:firstLine="0"/>
        <w:jc w:val="both"/>
        <w:rPr>
          <w:lang w:val="en-US"/>
        </w:rPr>
      </w:pPr>
      <w:r>
        <w:rPr>
          <w:sz w:val="24"/>
          <w:szCs w:val="24"/>
          <w:lang w:val="en-US"/>
        </w:rPr>
        <w:t xml:space="preserve"> </w:t>
      </w:r>
      <w:r w:rsidR="006B1FB2">
        <w:rPr>
          <w:sz w:val="24"/>
          <w:szCs w:val="24"/>
          <w:lang w:val="en-US"/>
        </w:rPr>
        <w:t>Obtain the Prior Informed Consent (PIC) from the provider in the case of research or technological development related to traditional knowledge associated with the samples subject to the Shipment Invoice(s) attached to this MTA.</w:t>
      </w:r>
    </w:p>
    <w:p w14:paraId="50F718E5" w14:textId="77777777" w:rsidR="00C32EA3" w:rsidRDefault="00C32EA3">
      <w:pPr>
        <w:pStyle w:val="Normal1"/>
        <w:ind w:hanging="102"/>
        <w:rPr>
          <w:sz w:val="24"/>
          <w:szCs w:val="24"/>
          <w:lang w:val="en-US"/>
        </w:rPr>
      </w:pPr>
    </w:p>
    <w:p w14:paraId="3282E581" w14:textId="77777777" w:rsidR="00C32EA3" w:rsidRDefault="006B1FB2">
      <w:pPr>
        <w:pStyle w:val="Normal1"/>
        <w:ind w:left="141" w:firstLine="1417"/>
        <w:jc w:val="both"/>
        <w:rPr>
          <w:sz w:val="24"/>
          <w:szCs w:val="24"/>
          <w:lang w:val="en-US"/>
        </w:rPr>
      </w:pPr>
      <w:r>
        <w:rPr>
          <w:sz w:val="24"/>
          <w:szCs w:val="24"/>
          <w:lang w:val="en-US"/>
        </w:rPr>
        <w:t>The undersigned parties identified above hereby agree to sign this MTA, by their duly authorized representatives, and do so in conformity with the following terms and conditions:</w:t>
      </w:r>
    </w:p>
    <w:p w14:paraId="62AB574F" w14:textId="77777777" w:rsidR="00C32EA3" w:rsidRDefault="00C32EA3">
      <w:pPr>
        <w:pStyle w:val="Normal1"/>
        <w:spacing w:line="266" w:lineRule="auto"/>
        <w:ind w:left="141" w:firstLine="1417"/>
        <w:jc w:val="both"/>
        <w:rPr>
          <w:sz w:val="24"/>
          <w:szCs w:val="24"/>
          <w:lang w:val="en-US"/>
        </w:rPr>
      </w:pPr>
    </w:p>
    <w:p w14:paraId="62415C8C" w14:textId="77777777" w:rsidR="00C32EA3" w:rsidRDefault="006B1FB2">
      <w:pPr>
        <w:pStyle w:val="Normal1"/>
        <w:numPr>
          <w:ilvl w:val="1"/>
          <w:numId w:val="4"/>
        </w:numPr>
        <w:tabs>
          <w:tab w:val="left" w:pos="1050"/>
        </w:tabs>
        <w:ind w:left="141" w:right="377" w:firstLine="1417"/>
        <w:jc w:val="both"/>
        <w:rPr>
          <w:sz w:val="24"/>
          <w:szCs w:val="24"/>
          <w:lang w:val="en-US"/>
        </w:rPr>
      </w:pPr>
      <w:r>
        <w:rPr>
          <w:sz w:val="24"/>
          <w:szCs w:val="24"/>
          <w:lang w:val="en-US"/>
        </w:rPr>
        <w:t>The purpose of this Agreement is the Shipment</w:t>
      </w:r>
      <w:r>
        <w:rPr>
          <w:sz w:val="24"/>
          <w:szCs w:val="24"/>
          <w:vertAlign w:val="superscript"/>
          <w:lang w:val="en-US"/>
        </w:rPr>
        <w:t xml:space="preserve">9 </w:t>
      </w:r>
      <w:r>
        <w:rPr>
          <w:sz w:val="24"/>
          <w:szCs w:val="24"/>
          <w:lang w:val="en-US"/>
        </w:rPr>
        <w:t>of genetic heritage samples identified in the Shipment Invoice(s) together with which they will be shipped, pursuant to the art. 12, IV, of Law n</w:t>
      </w:r>
      <w:r w:rsidR="001318BE">
        <w:rPr>
          <w:sz w:val="24"/>
          <w:szCs w:val="24"/>
          <w:lang w:val="en-US"/>
        </w:rPr>
        <w:t>º</w:t>
      </w:r>
      <w:r>
        <w:rPr>
          <w:sz w:val="24"/>
          <w:szCs w:val="24"/>
          <w:lang w:val="en-US"/>
        </w:rPr>
        <w:t xml:space="preserve"> 13.123, of 2015 and will integrate the shipment registration at </w:t>
      </w:r>
      <w:r>
        <w:rPr>
          <w:color w:val="212121"/>
          <w:sz w:val="24"/>
          <w:szCs w:val="24"/>
          <w:lang w:val="en"/>
        </w:rPr>
        <w:t xml:space="preserve">National System for the Management of Genetic Heritage and Associated Traditional Knowledge </w:t>
      </w:r>
      <w:r>
        <w:rPr>
          <w:sz w:val="24"/>
          <w:szCs w:val="24"/>
          <w:lang w:val="en-US"/>
        </w:rPr>
        <w:t>- SisGen.</w:t>
      </w:r>
    </w:p>
    <w:p w14:paraId="00884174" w14:textId="77777777" w:rsidR="00C32EA3" w:rsidRDefault="00C32EA3">
      <w:pPr>
        <w:pStyle w:val="Normal1"/>
        <w:spacing w:before="1"/>
        <w:ind w:hanging="102"/>
        <w:rPr>
          <w:sz w:val="24"/>
          <w:szCs w:val="24"/>
          <w:lang w:val="en-US"/>
        </w:rPr>
      </w:pPr>
    </w:p>
    <w:p w14:paraId="0643A369" w14:textId="77777777" w:rsidR="00C32EA3" w:rsidRDefault="006B1FB2">
      <w:pPr>
        <w:pStyle w:val="Normal1"/>
        <w:numPr>
          <w:ilvl w:val="1"/>
          <w:numId w:val="4"/>
        </w:numPr>
        <w:tabs>
          <w:tab w:val="left" w:pos="1046"/>
        </w:tabs>
        <w:ind w:right="378" w:firstLine="708"/>
        <w:jc w:val="both"/>
        <w:rPr>
          <w:sz w:val="24"/>
          <w:szCs w:val="24"/>
          <w:lang w:val="en-US"/>
        </w:rPr>
      </w:pPr>
      <w:r>
        <w:rPr>
          <w:sz w:val="24"/>
          <w:szCs w:val="24"/>
          <w:lang w:val="en-US"/>
        </w:rPr>
        <w:t>The RECIPIENT acknowledges that he/she is not the provider of the genetic heritage samples subject of this MTA.</w:t>
      </w:r>
    </w:p>
    <w:p w14:paraId="6BE0A352" w14:textId="77777777" w:rsidR="00C32EA3" w:rsidRDefault="00C32EA3">
      <w:pPr>
        <w:pStyle w:val="Normal1"/>
        <w:ind w:hanging="102"/>
        <w:rPr>
          <w:sz w:val="24"/>
          <w:szCs w:val="24"/>
          <w:lang w:val="en-US"/>
        </w:rPr>
      </w:pPr>
    </w:p>
    <w:p w14:paraId="23E6849F" w14:textId="77777777" w:rsidR="00C32EA3" w:rsidRDefault="006B1FB2">
      <w:pPr>
        <w:pStyle w:val="Normal1"/>
        <w:numPr>
          <w:ilvl w:val="1"/>
          <w:numId w:val="4"/>
        </w:numPr>
        <w:tabs>
          <w:tab w:val="left" w:pos="1089"/>
        </w:tabs>
        <w:ind w:right="378" w:firstLine="708"/>
        <w:jc w:val="both"/>
        <w:rPr>
          <w:sz w:val="24"/>
          <w:szCs w:val="24"/>
          <w:lang w:val="en-US"/>
        </w:rPr>
      </w:pPr>
      <w:r>
        <w:rPr>
          <w:sz w:val="24"/>
          <w:szCs w:val="24"/>
          <w:lang w:val="en-US"/>
        </w:rPr>
        <w:t>In the case of a shipment of traditional local or Creole varieties or locally adapted or Creole breeds, a copy of this MTA and its respective Shipment Invoice shall be sent by the SENDER to the provider, if the latter is properly identified.</w:t>
      </w:r>
    </w:p>
    <w:p w14:paraId="5D7A9DB4" w14:textId="77777777" w:rsidR="00C32EA3" w:rsidRDefault="00C32EA3">
      <w:pPr>
        <w:pStyle w:val="Normal1"/>
        <w:ind w:hanging="102"/>
        <w:rPr>
          <w:sz w:val="24"/>
          <w:szCs w:val="24"/>
          <w:lang w:val="en-US"/>
        </w:rPr>
      </w:pPr>
    </w:p>
    <w:p w14:paraId="4400E958" w14:textId="77777777" w:rsidR="00C32EA3" w:rsidRDefault="006B1FB2">
      <w:pPr>
        <w:pStyle w:val="Normal1"/>
        <w:numPr>
          <w:ilvl w:val="1"/>
          <w:numId w:val="4"/>
        </w:numPr>
        <w:tabs>
          <w:tab w:val="left" w:pos="1082"/>
        </w:tabs>
        <w:ind w:right="379" w:firstLine="708"/>
        <w:jc w:val="both"/>
        <w:rPr>
          <w:sz w:val="24"/>
          <w:szCs w:val="24"/>
          <w:lang w:val="en-US"/>
        </w:rPr>
      </w:pPr>
      <w:r>
        <w:rPr>
          <w:sz w:val="24"/>
          <w:szCs w:val="24"/>
          <w:lang w:val="en-US"/>
        </w:rPr>
        <w:t>The RECIPIENT agrees to the conditions of use of the samples, as defined by the SENDER under items 6 and 7 of the Shipment Invoice(s) attached to this MTA.</w:t>
      </w:r>
    </w:p>
    <w:p w14:paraId="72049E78" w14:textId="77777777" w:rsidR="00C32EA3" w:rsidRDefault="00C32EA3">
      <w:pPr>
        <w:pStyle w:val="Normal1"/>
        <w:spacing w:before="1"/>
        <w:ind w:hanging="102"/>
        <w:rPr>
          <w:sz w:val="24"/>
          <w:szCs w:val="24"/>
          <w:lang w:val="en-US"/>
        </w:rPr>
      </w:pPr>
    </w:p>
    <w:p w14:paraId="36406911" w14:textId="77777777" w:rsidR="00C32EA3" w:rsidRDefault="006B1FB2">
      <w:pPr>
        <w:pStyle w:val="Normal1"/>
        <w:numPr>
          <w:ilvl w:val="1"/>
          <w:numId w:val="4"/>
        </w:numPr>
        <w:tabs>
          <w:tab w:val="left" w:pos="1053"/>
        </w:tabs>
        <w:ind w:right="382" w:firstLine="708"/>
        <w:jc w:val="both"/>
        <w:rPr>
          <w:sz w:val="24"/>
          <w:szCs w:val="24"/>
          <w:lang w:val="en-US"/>
        </w:rPr>
      </w:pPr>
      <w:r>
        <w:rPr>
          <w:sz w:val="24"/>
          <w:szCs w:val="24"/>
          <w:lang w:val="en-US"/>
        </w:rPr>
        <w:t>The RECIPIENT acknowledges that any non-compliance with the provisions of this MTA may result in the legal sanctions provided in Law n</w:t>
      </w:r>
      <w:r w:rsidR="001318BE">
        <w:rPr>
          <w:sz w:val="24"/>
          <w:szCs w:val="24"/>
          <w:lang w:val="en-US"/>
        </w:rPr>
        <w:t>º</w:t>
      </w:r>
      <w:r>
        <w:rPr>
          <w:sz w:val="24"/>
          <w:szCs w:val="24"/>
          <w:lang w:val="en-US"/>
        </w:rPr>
        <w:t xml:space="preserve"> 13.123, of 2015.</w:t>
      </w:r>
    </w:p>
    <w:p w14:paraId="600B743C" w14:textId="77777777" w:rsidR="00C32EA3" w:rsidRDefault="00C32EA3">
      <w:pPr>
        <w:pStyle w:val="Normal1"/>
        <w:ind w:left="102" w:hanging="102"/>
        <w:rPr>
          <w:sz w:val="24"/>
          <w:szCs w:val="24"/>
          <w:lang w:val="en-US"/>
        </w:rPr>
      </w:pPr>
    </w:p>
    <w:p w14:paraId="32771171" w14:textId="77777777" w:rsidR="00C32EA3" w:rsidRDefault="006B1FB2">
      <w:pPr>
        <w:pStyle w:val="Normal1"/>
        <w:numPr>
          <w:ilvl w:val="1"/>
          <w:numId w:val="4"/>
        </w:numPr>
        <w:tabs>
          <w:tab w:val="left" w:pos="1065"/>
        </w:tabs>
        <w:ind w:right="374" w:firstLine="708"/>
        <w:jc w:val="both"/>
        <w:rPr>
          <w:sz w:val="24"/>
          <w:szCs w:val="24"/>
          <w:lang w:val="en-US"/>
        </w:rPr>
      </w:pPr>
      <w:r>
        <w:rPr>
          <w:sz w:val="24"/>
          <w:szCs w:val="24"/>
          <w:lang w:val="en-US"/>
        </w:rPr>
        <w:t>This MTA shall be interpreted in compliance with the Brazilian law and, in the case of litigation, the jurisdiction shall be that of the competent court in Brazil, as indicated by the SENDER; arbitration may be admitted if agreed between the parties.</w:t>
      </w:r>
    </w:p>
    <w:p w14:paraId="1CE4E841" w14:textId="77777777" w:rsidR="00C32EA3" w:rsidRDefault="00C32EA3">
      <w:pPr>
        <w:pStyle w:val="Normal1"/>
        <w:ind w:hanging="102"/>
        <w:rPr>
          <w:sz w:val="24"/>
          <w:szCs w:val="24"/>
          <w:lang w:val="en-US"/>
        </w:rPr>
      </w:pPr>
    </w:p>
    <w:p w14:paraId="14AED50A" w14:textId="77777777" w:rsidR="00C32EA3" w:rsidRDefault="006B1FB2">
      <w:pPr>
        <w:pStyle w:val="Normal1"/>
        <w:numPr>
          <w:ilvl w:val="1"/>
          <w:numId w:val="4"/>
        </w:numPr>
        <w:tabs>
          <w:tab w:val="left" w:pos="1192"/>
        </w:tabs>
        <w:ind w:right="375" w:firstLine="768"/>
        <w:jc w:val="both"/>
        <w:rPr>
          <w:sz w:val="24"/>
          <w:szCs w:val="24"/>
          <w:lang w:val="en-US"/>
        </w:rPr>
      </w:pPr>
      <w:r>
        <w:rPr>
          <w:sz w:val="24"/>
          <w:szCs w:val="24"/>
          <w:lang w:val="en-US"/>
        </w:rPr>
        <w:t xml:space="preserve">This MTA shall remain valid for </w:t>
      </w:r>
      <w:r>
        <w:rPr>
          <w:color w:val="4471C4"/>
          <w:sz w:val="24"/>
          <w:szCs w:val="24"/>
          <w:lang w:val="en-US"/>
        </w:rPr>
        <w:t>[TIME PERIOD]</w:t>
      </w:r>
      <w:r>
        <w:rPr>
          <w:sz w:val="24"/>
          <w:szCs w:val="24"/>
          <w:lang w:val="en-US"/>
        </w:rPr>
        <w:t xml:space="preserve"> and may be renewed.</w:t>
      </w:r>
    </w:p>
    <w:p w14:paraId="122FA8CB" w14:textId="77777777" w:rsidR="00C32EA3" w:rsidRDefault="00C32EA3">
      <w:pPr>
        <w:pStyle w:val="Normal1"/>
        <w:ind w:hanging="102"/>
        <w:rPr>
          <w:sz w:val="24"/>
          <w:szCs w:val="24"/>
          <w:lang w:val="en-US"/>
        </w:rPr>
      </w:pPr>
    </w:p>
    <w:p w14:paraId="496B2426" w14:textId="77777777" w:rsidR="00C32EA3" w:rsidRDefault="006B1FB2">
      <w:pPr>
        <w:pStyle w:val="Normal1"/>
        <w:ind w:left="102" w:right="375" w:firstLine="707"/>
        <w:jc w:val="both"/>
        <w:rPr>
          <w:sz w:val="24"/>
          <w:szCs w:val="24"/>
          <w:lang w:val="en-US"/>
        </w:rPr>
      </w:pPr>
      <w:r>
        <w:rPr>
          <w:sz w:val="24"/>
          <w:szCs w:val="24"/>
          <w:lang w:val="en-US"/>
        </w:rPr>
        <w:t>By agreeing to all the above terms, the representatives of the RECIPIENT and of the SENDER sign this MTA in at least 2 (two) counterparts of equal form and content, constituting a single instrument in regard to its legal effects.</w:t>
      </w:r>
    </w:p>
    <w:p w14:paraId="2E56ACAF" w14:textId="77777777" w:rsidR="00C32EA3" w:rsidRDefault="00C32EA3">
      <w:pPr>
        <w:pStyle w:val="Normal1"/>
        <w:spacing w:before="1"/>
        <w:ind w:hanging="102"/>
        <w:rPr>
          <w:sz w:val="24"/>
          <w:szCs w:val="24"/>
          <w:lang w:val="en-US"/>
        </w:rPr>
      </w:pPr>
    </w:p>
    <w:p w14:paraId="4E2B781C" w14:textId="77777777" w:rsidR="00C32EA3" w:rsidRDefault="00C32EA3">
      <w:pPr>
        <w:pStyle w:val="Normal1"/>
        <w:ind w:hanging="102"/>
        <w:rPr>
          <w:sz w:val="24"/>
          <w:szCs w:val="24"/>
          <w:lang w:val="en-US"/>
        </w:rPr>
      </w:pPr>
    </w:p>
    <w:p w14:paraId="74ABAF66" w14:textId="77777777" w:rsidR="00C32EA3" w:rsidRDefault="006B1FB2">
      <w:pPr>
        <w:pStyle w:val="Normal1"/>
        <w:ind w:left="1542" w:hanging="101"/>
        <w:rPr>
          <w:sz w:val="24"/>
          <w:szCs w:val="24"/>
          <w:lang w:val="en-US"/>
        </w:rPr>
      </w:pPr>
      <w:r>
        <w:rPr>
          <w:sz w:val="24"/>
          <w:szCs w:val="24"/>
          <w:lang w:val="en-US"/>
        </w:rPr>
        <w:t>Date and place:</w:t>
      </w:r>
    </w:p>
    <w:p w14:paraId="7974C51A" w14:textId="77777777" w:rsidR="00C32EA3" w:rsidRDefault="00C32EA3">
      <w:pPr>
        <w:pStyle w:val="Normal1"/>
        <w:ind w:hanging="102"/>
        <w:rPr>
          <w:sz w:val="24"/>
          <w:szCs w:val="24"/>
          <w:lang w:val="en-US"/>
        </w:rPr>
      </w:pPr>
    </w:p>
    <w:p w14:paraId="0FBA69C3" w14:textId="77777777" w:rsidR="00C32EA3" w:rsidRDefault="00C32EA3">
      <w:pPr>
        <w:pStyle w:val="Normal1"/>
        <w:ind w:hanging="102"/>
        <w:rPr>
          <w:sz w:val="24"/>
          <w:szCs w:val="24"/>
          <w:lang w:val="en-US"/>
        </w:rPr>
      </w:pPr>
    </w:p>
    <w:p w14:paraId="7D78264B" w14:textId="77777777" w:rsidR="00C32EA3" w:rsidRDefault="006B1FB2">
      <w:pPr>
        <w:pStyle w:val="Normal1"/>
        <w:ind w:left="102" w:firstLine="1439"/>
        <w:rPr>
          <w:color w:val="2D74B5"/>
          <w:sz w:val="24"/>
          <w:szCs w:val="24"/>
          <w:lang w:val="en-US"/>
        </w:rPr>
      </w:pPr>
      <w:r>
        <w:rPr>
          <w:sz w:val="24"/>
          <w:szCs w:val="24"/>
          <w:lang w:val="en-US"/>
        </w:rPr>
        <w:t xml:space="preserve">Representative of the SENDER: </w:t>
      </w:r>
      <w:r>
        <w:rPr>
          <w:i/>
          <w:color w:val="2D74B5"/>
          <w:sz w:val="24"/>
          <w:szCs w:val="24"/>
          <w:lang w:val="en-US"/>
        </w:rPr>
        <w:t>(space for Signature) / (Name of the representative of the sender) (Tax no. - CPF)</w:t>
      </w:r>
    </w:p>
    <w:p w14:paraId="0561FDE4" w14:textId="77777777" w:rsidR="00C32EA3" w:rsidRDefault="00C32EA3">
      <w:pPr>
        <w:pStyle w:val="Normal1"/>
        <w:ind w:hanging="102"/>
        <w:rPr>
          <w:sz w:val="24"/>
          <w:szCs w:val="24"/>
          <w:lang w:val="en-US"/>
        </w:rPr>
      </w:pPr>
    </w:p>
    <w:p w14:paraId="1B55C402" w14:textId="77777777" w:rsidR="00C32EA3" w:rsidRDefault="006B1FB2">
      <w:pPr>
        <w:pStyle w:val="Normal1"/>
        <w:ind w:left="102" w:right="298" w:firstLine="1439"/>
        <w:rPr>
          <w:color w:val="2D74B5"/>
          <w:sz w:val="24"/>
          <w:szCs w:val="24"/>
          <w:lang w:val="en-US"/>
        </w:rPr>
      </w:pPr>
      <w:r>
        <w:rPr>
          <w:sz w:val="24"/>
          <w:szCs w:val="24"/>
          <w:lang w:val="en-US"/>
        </w:rPr>
        <w:t xml:space="preserve">Representative of the RECIPIENT: </w:t>
      </w:r>
      <w:r>
        <w:rPr>
          <w:i/>
          <w:color w:val="2D74B5"/>
          <w:sz w:val="24"/>
          <w:szCs w:val="24"/>
          <w:lang w:val="en-US"/>
        </w:rPr>
        <w:t>(space for Signature) / (Name of the legal representative of the recipient) (Title)</w:t>
      </w:r>
    </w:p>
    <w:p w14:paraId="444D52B3" w14:textId="77777777" w:rsidR="00C32EA3" w:rsidRDefault="00C32EA3">
      <w:pPr>
        <w:pStyle w:val="Normal1"/>
        <w:ind w:hanging="102"/>
        <w:rPr>
          <w:sz w:val="24"/>
          <w:szCs w:val="24"/>
          <w:lang w:val="en-US"/>
        </w:rPr>
      </w:pPr>
    </w:p>
    <w:p w14:paraId="656A6BED" w14:textId="77777777" w:rsidR="00C32EA3" w:rsidRDefault="006B1FB2">
      <w:pPr>
        <w:pStyle w:val="Normal1"/>
        <w:ind w:left="1542" w:right="4874" w:hanging="101"/>
        <w:rPr>
          <w:sz w:val="24"/>
          <w:szCs w:val="24"/>
          <w:lang w:val="en-US"/>
        </w:rPr>
      </w:pPr>
      <w:r>
        <w:rPr>
          <w:sz w:val="24"/>
          <w:szCs w:val="24"/>
          <w:lang w:val="en-US"/>
        </w:rPr>
        <w:t>1</w:t>
      </w:r>
      <w:r>
        <w:rPr>
          <w:sz w:val="24"/>
          <w:szCs w:val="24"/>
          <w:vertAlign w:val="superscript"/>
          <w:lang w:val="en-US"/>
        </w:rPr>
        <w:t>st</w:t>
      </w:r>
      <w:r>
        <w:rPr>
          <w:sz w:val="24"/>
          <w:szCs w:val="24"/>
          <w:lang w:val="en-US"/>
        </w:rPr>
        <w:t xml:space="preserve"> Counterpart (sender)</w:t>
      </w:r>
    </w:p>
    <w:p w14:paraId="3EBB4734" w14:textId="77777777" w:rsidR="00C32EA3" w:rsidRDefault="006B1FB2">
      <w:pPr>
        <w:pStyle w:val="Normal1"/>
        <w:ind w:left="1542" w:right="4874" w:hanging="101"/>
        <w:rPr>
          <w:sz w:val="24"/>
          <w:szCs w:val="24"/>
          <w:lang w:val="en-US"/>
        </w:rPr>
      </w:pPr>
      <w:r>
        <w:rPr>
          <w:sz w:val="24"/>
          <w:szCs w:val="24"/>
          <w:lang w:val="en-US"/>
        </w:rPr>
        <w:t>2</w:t>
      </w:r>
      <w:r>
        <w:rPr>
          <w:sz w:val="24"/>
          <w:szCs w:val="24"/>
          <w:vertAlign w:val="superscript"/>
          <w:lang w:val="en-US"/>
        </w:rPr>
        <w:t xml:space="preserve">nd </w:t>
      </w:r>
      <w:r>
        <w:rPr>
          <w:sz w:val="24"/>
          <w:szCs w:val="24"/>
          <w:lang w:val="en-US"/>
        </w:rPr>
        <w:t>Counterpart (recipient)</w:t>
      </w:r>
    </w:p>
    <w:p w14:paraId="31A76325" w14:textId="77777777" w:rsidR="00C32EA3" w:rsidRDefault="006B1FB2">
      <w:pPr>
        <w:pStyle w:val="Normal1"/>
        <w:rPr>
          <w:sz w:val="24"/>
          <w:szCs w:val="24"/>
          <w:lang w:val="en-US"/>
        </w:rPr>
      </w:pPr>
      <w:r w:rsidRPr="006B1FB2">
        <w:rPr>
          <w:lang w:val="en-US"/>
        </w:rPr>
        <w:br w:type="page"/>
      </w:r>
    </w:p>
    <w:p w14:paraId="7D934054" w14:textId="77777777" w:rsidR="00C32EA3" w:rsidRDefault="006B1FB2">
      <w:pPr>
        <w:pStyle w:val="Normal1"/>
        <w:ind w:right="215"/>
        <w:jc w:val="center"/>
        <w:rPr>
          <w:b/>
          <w:sz w:val="24"/>
          <w:szCs w:val="24"/>
        </w:rPr>
      </w:pPr>
      <w:r>
        <w:rPr>
          <w:b/>
          <w:sz w:val="24"/>
          <w:szCs w:val="24"/>
        </w:rPr>
        <w:lastRenderedPageBreak/>
        <w:t>MTA DEFINITIONS</w:t>
      </w:r>
    </w:p>
    <w:p w14:paraId="1517D812" w14:textId="77777777" w:rsidR="00C32EA3" w:rsidRDefault="00C32EA3">
      <w:pPr>
        <w:pStyle w:val="Normal1"/>
        <w:tabs>
          <w:tab w:val="left" w:pos="1797"/>
        </w:tabs>
        <w:ind w:right="379"/>
        <w:rPr>
          <w:sz w:val="24"/>
          <w:szCs w:val="24"/>
        </w:rPr>
      </w:pPr>
    </w:p>
    <w:p w14:paraId="4EC8E043" w14:textId="77777777" w:rsidR="00C32EA3" w:rsidRDefault="00C32EA3">
      <w:pPr>
        <w:pStyle w:val="Normal1"/>
        <w:tabs>
          <w:tab w:val="left" w:pos="1797"/>
        </w:tabs>
        <w:ind w:right="379"/>
        <w:rPr>
          <w:sz w:val="24"/>
          <w:szCs w:val="24"/>
        </w:rPr>
      </w:pPr>
    </w:p>
    <w:p w14:paraId="0B504D40"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Legal entity - consists of a group of persons or assets, legally constituted and incorporated into its own legal entity.</w:t>
      </w:r>
    </w:p>
    <w:p w14:paraId="22B03ABD"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Natural person - any person capable of acquiring rights and duties in the civil order.</w:t>
      </w:r>
    </w:p>
    <w:p w14:paraId="5DCA17C2"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Access to the genetic heritage - </w:t>
      </w:r>
      <w:r w:rsidR="006B1FB2">
        <w:rPr>
          <w:lang w:val="en-US"/>
        </w:rPr>
        <w:t xml:space="preserve">research or technological development carried out on genetic heritage samples; </w:t>
      </w:r>
    </w:p>
    <w:p w14:paraId="2CFE6909" w14:textId="77777777" w:rsidR="00C32EA3" w:rsidRPr="006B1FB2" w:rsidRDefault="0080273C">
      <w:pPr>
        <w:pStyle w:val="Normal1"/>
        <w:numPr>
          <w:ilvl w:val="0"/>
          <w:numId w:val="6"/>
        </w:numPr>
        <w:spacing w:before="120" w:after="120"/>
        <w:jc w:val="both"/>
        <w:rPr>
          <w:lang w:val="en-US"/>
        </w:rPr>
      </w:pPr>
      <w:r>
        <w:rPr>
          <w:sz w:val="24"/>
          <w:szCs w:val="24"/>
          <w:lang w:val="en-US"/>
        </w:rPr>
        <w:t>-</w:t>
      </w:r>
      <w:r w:rsidR="006B1FB2">
        <w:rPr>
          <w:sz w:val="24"/>
          <w:szCs w:val="24"/>
          <w:lang w:val="en-US"/>
        </w:rPr>
        <w:t xml:space="preserve"> Genetic heritage </w:t>
      </w:r>
      <w:r>
        <w:rPr>
          <w:sz w:val="24"/>
          <w:szCs w:val="24"/>
          <w:lang w:val="en-US"/>
        </w:rPr>
        <w:t>-</w:t>
      </w:r>
      <w:r w:rsidR="006B1FB2">
        <w:rPr>
          <w:sz w:val="24"/>
          <w:szCs w:val="24"/>
          <w:lang w:val="en-US"/>
        </w:rPr>
        <w:t xml:space="preserve"> information of genetic origin of plant, animal, microbial or species of other nature, including substances originating from the metabolism of these living organisms;</w:t>
      </w:r>
    </w:p>
    <w:p w14:paraId="371045E7"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Research - </w:t>
      </w:r>
      <w:r w:rsidR="006B1FB2">
        <w:rPr>
          <w:lang w:val="en-US"/>
        </w:rPr>
        <w:t>experimental or theoretical activity carried out on genetic heritage or associated traditional knowledge with the objective of building new knowledge by means of a systematic process that creates and tests hypothesis, describes and interprets fundamentals of observed phenomena and facts;</w:t>
      </w:r>
      <w:r w:rsidR="006B1FB2">
        <w:rPr>
          <w:sz w:val="24"/>
          <w:szCs w:val="24"/>
          <w:lang w:val="en-US"/>
        </w:rPr>
        <w:t xml:space="preserve"> </w:t>
      </w:r>
    </w:p>
    <w:p w14:paraId="06567B46"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Technological development - </w:t>
      </w:r>
      <w:r w:rsidR="006B1FB2">
        <w:rPr>
          <w:lang w:val="en-US"/>
        </w:rPr>
        <w:t>systematic work on genetic heritage or associated traditional knowledge based on existing procedures resulting from research or from practical experience carried out with the objectives of developing new materials, products or devices, or improving or developing new processes, for economic exploitation;</w:t>
      </w:r>
    </w:p>
    <w:p w14:paraId="3EC3E36D" w14:textId="77777777" w:rsidR="00C32EA3" w:rsidRDefault="0080273C">
      <w:pPr>
        <w:pStyle w:val="Normal1"/>
        <w:numPr>
          <w:ilvl w:val="0"/>
          <w:numId w:val="6"/>
        </w:numPr>
        <w:spacing w:before="120" w:after="120"/>
        <w:jc w:val="both"/>
        <w:rPr>
          <w:sz w:val="24"/>
          <w:szCs w:val="24"/>
          <w:lang w:val="en-US"/>
        </w:rPr>
      </w:pPr>
      <w:r>
        <w:rPr>
          <w:sz w:val="24"/>
          <w:szCs w:val="24"/>
          <w:lang w:val="en-US"/>
        </w:rPr>
        <w:t>-</w:t>
      </w:r>
      <w:r w:rsidR="006B1FB2">
        <w:rPr>
          <w:sz w:val="24"/>
          <w:szCs w:val="24"/>
          <w:lang w:val="en-US"/>
        </w:rPr>
        <w:t xml:space="preserve"> Associated traditional knowledge - indigenous population, traditional community or traditional farmer who holds and provides associated traditional knowledge;</w:t>
      </w:r>
    </w:p>
    <w:p w14:paraId="7BF8B2DF" w14:textId="77777777" w:rsidR="00C32EA3" w:rsidRPr="006B1FB2" w:rsidRDefault="0080273C">
      <w:pPr>
        <w:pStyle w:val="Normal1"/>
        <w:numPr>
          <w:ilvl w:val="0"/>
          <w:numId w:val="6"/>
        </w:numPr>
        <w:spacing w:before="120" w:after="120"/>
        <w:jc w:val="both"/>
        <w:rPr>
          <w:lang w:val="en-US"/>
        </w:rPr>
      </w:pPr>
      <w:r>
        <w:rPr>
          <w:sz w:val="24"/>
          <w:szCs w:val="24"/>
          <w:lang w:val="en-US"/>
        </w:rPr>
        <w:t>-</w:t>
      </w:r>
      <w:r w:rsidR="006B1FB2">
        <w:rPr>
          <w:sz w:val="24"/>
          <w:szCs w:val="24"/>
          <w:lang w:val="en-US"/>
        </w:rPr>
        <w:t xml:space="preserve"> Product notification</w:t>
      </w:r>
      <w:r>
        <w:rPr>
          <w:sz w:val="24"/>
          <w:szCs w:val="24"/>
          <w:lang w:val="en-US"/>
        </w:rPr>
        <w:t>-</w:t>
      </w:r>
      <w:r w:rsidR="006B1FB2">
        <w:rPr>
          <w:sz w:val="24"/>
          <w:szCs w:val="24"/>
          <w:lang w:val="en-US"/>
        </w:rPr>
        <w:t xml:space="preserve"> declaration document required prior to economic exploitation of a finished product or reproductive material originating from access to genetic heritage or to associated traditional knowledge in which the user declares compliance with the requirements of this Act and indicates the modality of benefit-sharing, when applicable, to be established in the benefit-sharing agreement;</w:t>
      </w:r>
    </w:p>
    <w:p w14:paraId="0EF312E5" w14:textId="77777777" w:rsidR="00C32EA3" w:rsidRDefault="0080273C">
      <w:pPr>
        <w:pStyle w:val="Normal1"/>
        <w:numPr>
          <w:ilvl w:val="0"/>
          <w:numId w:val="6"/>
        </w:numPr>
        <w:spacing w:before="120" w:after="120"/>
        <w:ind w:left="0" w:firstLine="1899"/>
        <w:jc w:val="both"/>
        <w:rPr>
          <w:sz w:val="24"/>
          <w:szCs w:val="24"/>
          <w:lang w:val="en-US"/>
        </w:rPr>
      </w:pPr>
      <w:r>
        <w:rPr>
          <w:sz w:val="24"/>
          <w:szCs w:val="24"/>
          <w:lang w:val="en-US"/>
        </w:rPr>
        <w:t>-</w:t>
      </w:r>
      <w:r w:rsidR="006B1FB2">
        <w:rPr>
          <w:sz w:val="24"/>
          <w:szCs w:val="24"/>
          <w:lang w:val="en-US"/>
        </w:rPr>
        <w:t xml:space="preserve"> Shipment - </w:t>
      </w:r>
      <w:r w:rsidR="006B1FB2">
        <w:rPr>
          <w:lang w:val="en-US"/>
        </w:rPr>
        <w:t xml:space="preserve">transfer of a </w:t>
      </w:r>
      <w:r w:rsidR="006B1FB2">
        <w:rPr>
          <w:rFonts w:cs="Book Antiqua"/>
          <w:lang w:val="en-US"/>
        </w:rPr>
        <w:t>sample of genetic heritage, intended for access, to an institution located abroad, in which responsibility for the sample is transferred to the recipient institution</w:t>
      </w:r>
      <w:r w:rsidR="006B1FB2">
        <w:rPr>
          <w:sz w:val="24"/>
          <w:szCs w:val="24"/>
          <w:lang w:val="en-US"/>
        </w:rPr>
        <w:t>.</w:t>
      </w:r>
    </w:p>
    <w:p w14:paraId="1E2894AA" w14:textId="77777777" w:rsidR="00187574" w:rsidRDefault="00187574">
      <w:pPr>
        <w:rPr>
          <w:lang w:val="en-US"/>
        </w:rPr>
      </w:pPr>
      <w:r>
        <w:rPr>
          <w:lang w:val="en-US"/>
        </w:rPr>
        <w:br w:type="page"/>
      </w:r>
    </w:p>
    <w:p w14:paraId="15DBFD73" w14:textId="77777777" w:rsidR="00C32EA3" w:rsidRDefault="006B1FB2">
      <w:pPr>
        <w:pStyle w:val="Ttulo1"/>
        <w:spacing w:before="76"/>
        <w:rPr>
          <w:lang w:val="en-US"/>
        </w:rPr>
      </w:pPr>
      <w:r>
        <w:rPr>
          <w:lang w:val="en-US"/>
        </w:rPr>
        <w:lastRenderedPageBreak/>
        <w:t>ATTACHMENT 2</w:t>
      </w:r>
    </w:p>
    <w:p w14:paraId="3396E764" w14:textId="77777777" w:rsidR="00C32EA3" w:rsidRDefault="00C32EA3">
      <w:pPr>
        <w:pStyle w:val="Normal1"/>
        <w:spacing w:before="1"/>
        <w:ind w:right="218"/>
        <w:jc w:val="center"/>
        <w:rPr>
          <w:b/>
          <w:sz w:val="24"/>
          <w:szCs w:val="24"/>
          <w:lang w:val="en-US"/>
        </w:rPr>
      </w:pPr>
    </w:p>
    <w:p w14:paraId="3F37AD29" w14:textId="77777777" w:rsidR="00C32EA3" w:rsidRDefault="006B1FB2">
      <w:pPr>
        <w:pStyle w:val="Normal1"/>
        <w:ind w:right="218"/>
        <w:jc w:val="center"/>
        <w:rPr>
          <w:sz w:val="24"/>
          <w:szCs w:val="24"/>
          <w:lang w:val="en-US"/>
        </w:rPr>
      </w:pPr>
      <w:r>
        <w:rPr>
          <w:b/>
          <w:sz w:val="24"/>
          <w:szCs w:val="24"/>
          <w:lang w:val="en-US"/>
        </w:rPr>
        <w:t>SHIPMENT INVOICE</w:t>
      </w:r>
    </w:p>
    <w:p w14:paraId="55FAE2D2" w14:textId="77777777" w:rsidR="00C32EA3" w:rsidRDefault="00C32EA3">
      <w:pPr>
        <w:pStyle w:val="Normal1"/>
        <w:spacing w:before="2"/>
        <w:ind w:hanging="102"/>
        <w:rPr>
          <w:sz w:val="24"/>
          <w:szCs w:val="24"/>
          <w:lang w:val="en-US"/>
        </w:rPr>
      </w:pPr>
    </w:p>
    <w:p w14:paraId="14DC85D5" w14:textId="77777777" w:rsidR="00C32EA3" w:rsidRDefault="006B1FB2">
      <w:pPr>
        <w:pStyle w:val="Normal1"/>
        <w:tabs>
          <w:tab w:val="left" w:pos="3965"/>
        </w:tabs>
        <w:spacing w:before="90"/>
        <w:ind w:left="246" w:right="523" w:firstLine="499"/>
        <w:rPr>
          <w:sz w:val="24"/>
          <w:szCs w:val="24"/>
          <w:lang w:val="en-US"/>
        </w:rPr>
      </w:pPr>
      <w:r>
        <w:rPr>
          <w:sz w:val="24"/>
          <w:szCs w:val="24"/>
          <w:lang w:val="en-US"/>
        </w:rPr>
        <w:t>“Shipment Invoice N</w:t>
      </w:r>
      <w:r w:rsidR="001318BE">
        <w:rPr>
          <w:sz w:val="24"/>
          <w:szCs w:val="24"/>
          <w:lang w:val="en-US"/>
        </w:rPr>
        <w:t>º</w:t>
      </w:r>
      <w:r>
        <w:rPr>
          <w:sz w:val="24"/>
          <w:szCs w:val="24"/>
          <w:lang w:val="en-US"/>
        </w:rPr>
        <w:t xml:space="preserve"> [</w:t>
      </w:r>
      <w:r>
        <w:rPr>
          <w:sz w:val="24"/>
          <w:szCs w:val="24"/>
          <w:lang w:val="en-US"/>
        </w:rPr>
        <w:tab/>
        <w:t xml:space="preserve">] of the Material Transfer Agreement </w:t>
      </w:r>
      <w:r w:rsidR="001318BE">
        <w:rPr>
          <w:sz w:val="24"/>
          <w:szCs w:val="24"/>
          <w:lang w:val="en-US"/>
        </w:rPr>
        <w:t>(</w:t>
      </w:r>
      <w:r>
        <w:rPr>
          <w:sz w:val="24"/>
          <w:szCs w:val="24"/>
          <w:lang w:val="en-US"/>
        </w:rPr>
        <w:t>MTA</w:t>
      </w:r>
      <w:r w:rsidR="001318BE">
        <w:rPr>
          <w:sz w:val="24"/>
          <w:szCs w:val="24"/>
          <w:lang w:val="en-US"/>
        </w:rPr>
        <w:t>)</w:t>
      </w:r>
      <w:r>
        <w:rPr>
          <w:sz w:val="24"/>
          <w:szCs w:val="24"/>
          <w:lang w:val="en-US"/>
        </w:rPr>
        <w:t xml:space="preserve"> signed by and between </w:t>
      </w:r>
      <w:r>
        <w:rPr>
          <w:color w:val="4471C4"/>
          <w:sz w:val="24"/>
          <w:szCs w:val="24"/>
          <w:lang w:val="en-US"/>
        </w:rPr>
        <w:t xml:space="preserve">[SENDER] </w:t>
      </w:r>
      <w:r>
        <w:rPr>
          <w:sz w:val="24"/>
          <w:szCs w:val="24"/>
          <w:lang w:val="en-US"/>
        </w:rPr>
        <w:t xml:space="preserve">and </w:t>
      </w:r>
      <w:r>
        <w:rPr>
          <w:color w:val="4471C4"/>
          <w:sz w:val="24"/>
          <w:szCs w:val="24"/>
          <w:lang w:val="en-US"/>
        </w:rPr>
        <w:t xml:space="preserve">[RECIPIENT] </w:t>
      </w:r>
      <w:r>
        <w:rPr>
          <w:sz w:val="24"/>
          <w:szCs w:val="24"/>
          <w:lang w:val="en-US"/>
        </w:rPr>
        <w:t xml:space="preserve">on </w:t>
      </w:r>
      <w:r>
        <w:rPr>
          <w:color w:val="4471C4"/>
          <w:sz w:val="24"/>
          <w:szCs w:val="24"/>
          <w:lang w:val="en-US"/>
        </w:rPr>
        <w:t>[MTA DATE]</w:t>
      </w:r>
      <w:r>
        <w:rPr>
          <w:sz w:val="24"/>
          <w:szCs w:val="24"/>
          <w:lang w:val="en-US"/>
        </w:rPr>
        <w:t>,</w:t>
      </w:r>
      <w:r>
        <w:rPr>
          <w:color w:val="4471C4"/>
          <w:sz w:val="24"/>
          <w:szCs w:val="24"/>
          <w:lang w:val="en-US"/>
        </w:rPr>
        <w:t xml:space="preserve"> </w:t>
      </w:r>
      <w:r>
        <w:rPr>
          <w:sz w:val="24"/>
          <w:szCs w:val="24"/>
          <w:lang w:val="en-US"/>
        </w:rPr>
        <w:t>valid until</w:t>
      </w:r>
    </w:p>
    <w:p w14:paraId="6B06F34D" w14:textId="77777777" w:rsidR="00C32EA3" w:rsidRDefault="006B1FB2">
      <w:pPr>
        <w:pStyle w:val="Normal1"/>
        <w:ind w:right="215" w:hanging="102"/>
        <w:jc w:val="center"/>
        <w:rPr>
          <w:sz w:val="24"/>
          <w:szCs w:val="24"/>
          <w:lang w:val="en-US"/>
        </w:rPr>
      </w:pPr>
      <w:r>
        <w:rPr>
          <w:color w:val="4471C4"/>
          <w:sz w:val="24"/>
          <w:szCs w:val="24"/>
          <w:lang w:val="en-US"/>
        </w:rPr>
        <w:t>[DATE]</w:t>
      </w:r>
    </w:p>
    <w:p w14:paraId="04B0B049" w14:textId="77777777" w:rsidR="00C32EA3" w:rsidRDefault="00C32EA3">
      <w:pPr>
        <w:pStyle w:val="Normal1"/>
        <w:ind w:hanging="102"/>
        <w:rPr>
          <w:sz w:val="24"/>
          <w:szCs w:val="24"/>
          <w:lang w:val="en-US"/>
        </w:rPr>
      </w:pPr>
    </w:p>
    <w:p w14:paraId="096795CC" w14:textId="77777777" w:rsidR="00C32EA3" w:rsidRDefault="00C32EA3">
      <w:pPr>
        <w:pStyle w:val="Normal1"/>
        <w:ind w:hanging="102"/>
        <w:rPr>
          <w:sz w:val="24"/>
          <w:szCs w:val="24"/>
          <w:lang w:val="en-US"/>
        </w:rPr>
      </w:pPr>
    </w:p>
    <w:p w14:paraId="65EA6C34" w14:textId="77777777" w:rsidR="00C32EA3" w:rsidRDefault="006B1FB2">
      <w:pPr>
        <w:pStyle w:val="Normal1"/>
        <w:tabs>
          <w:tab w:val="left" w:pos="1057"/>
        </w:tabs>
        <w:ind w:left="141" w:right="375" w:firstLine="708"/>
        <w:jc w:val="both"/>
        <w:rPr>
          <w:sz w:val="24"/>
          <w:szCs w:val="24"/>
          <w:lang w:val="en-US"/>
        </w:rPr>
      </w:pPr>
      <w:r>
        <w:rPr>
          <w:sz w:val="24"/>
          <w:szCs w:val="24"/>
          <w:lang w:val="en-US"/>
        </w:rPr>
        <w:t>1. Identifying information on the genetic heritage samples to be shipped, to the most specific taxonomic rank possible:</w:t>
      </w:r>
    </w:p>
    <w:p w14:paraId="6D45F076" w14:textId="77777777" w:rsidR="00C32EA3" w:rsidRDefault="00C32EA3">
      <w:pPr>
        <w:pStyle w:val="Normal1"/>
        <w:ind w:left="102" w:hanging="102"/>
        <w:rPr>
          <w:sz w:val="24"/>
          <w:szCs w:val="24"/>
          <w:lang w:val="en-US"/>
        </w:rPr>
      </w:pPr>
    </w:p>
    <w:tbl>
      <w:tblPr>
        <w:tblW w:w="8495" w:type="dxa"/>
        <w:tblInd w:w="10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8495"/>
      </w:tblGrid>
      <w:tr w:rsidR="00C32EA3" w:rsidRPr="00CA614E" w14:paraId="00E3EBBE"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F26DC73" w14:textId="77777777" w:rsidR="00C32EA3" w:rsidRDefault="00C32EA3">
            <w:pPr>
              <w:pStyle w:val="Normal1"/>
              <w:spacing w:line="254" w:lineRule="auto"/>
              <w:ind w:left="107" w:hanging="107"/>
              <w:rPr>
                <w:sz w:val="24"/>
                <w:szCs w:val="24"/>
                <w:lang w:val="en-US"/>
              </w:rPr>
            </w:pPr>
          </w:p>
        </w:tc>
      </w:tr>
      <w:tr w:rsidR="00C32EA3" w:rsidRPr="00CA614E" w14:paraId="609CAFDB"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2D781D5" w14:textId="77777777" w:rsidR="00C32EA3" w:rsidRDefault="00C32EA3">
            <w:pPr>
              <w:pStyle w:val="Normal1"/>
              <w:spacing w:before="1" w:line="256" w:lineRule="auto"/>
              <w:ind w:left="107" w:hanging="107"/>
              <w:rPr>
                <w:sz w:val="24"/>
                <w:szCs w:val="24"/>
                <w:lang w:val="en-US"/>
              </w:rPr>
            </w:pPr>
          </w:p>
        </w:tc>
      </w:tr>
    </w:tbl>
    <w:p w14:paraId="761343F0" w14:textId="77777777" w:rsidR="00C32EA3" w:rsidRDefault="00C32EA3">
      <w:pPr>
        <w:pStyle w:val="Normal1"/>
        <w:spacing w:before="11"/>
        <w:ind w:hanging="102"/>
        <w:rPr>
          <w:sz w:val="24"/>
          <w:szCs w:val="24"/>
          <w:lang w:val="en-US"/>
        </w:rPr>
      </w:pPr>
    </w:p>
    <w:p w14:paraId="5C225728" w14:textId="77777777" w:rsidR="00C32EA3" w:rsidRPr="006B1FB2" w:rsidRDefault="006B1FB2">
      <w:pPr>
        <w:pStyle w:val="Normal1"/>
        <w:tabs>
          <w:tab w:val="left" w:pos="1053"/>
        </w:tabs>
        <w:ind w:left="141" w:right="354" w:firstLine="708"/>
        <w:jc w:val="both"/>
        <w:rPr>
          <w:lang w:val="en-US"/>
        </w:rPr>
      </w:pPr>
      <w:r>
        <w:rPr>
          <w:sz w:val="24"/>
          <w:szCs w:val="24"/>
          <w:lang w:val="en-US"/>
        </w:rPr>
        <w:t>2. Origin of the samples to be shipped, indicating the municipality of the place of obtainment</w:t>
      </w:r>
      <w:r w:rsidR="001318BE">
        <w:rPr>
          <w:sz w:val="24"/>
          <w:szCs w:val="24"/>
          <w:lang w:val="en-US"/>
        </w:rPr>
        <w:t xml:space="preserve"> </w:t>
      </w:r>
      <w:r>
        <w:rPr>
          <w:sz w:val="24"/>
          <w:szCs w:val="24"/>
          <w:lang w:val="en-US"/>
        </w:rPr>
        <w:t xml:space="preserve">collection </w:t>
      </w:r>
      <w:r>
        <w:rPr>
          <w:i/>
          <w:sz w:val="24"/>
          <w:szCs w:val="24"/>
          <w:lang w:val="en-US"/>
        </w:rPr>
        <w:t>in situ</w:t>
      </w:r>
      <w:r>
        <w:rPr>
          <w:sz w:val="24"/>
          <w:szCs w:val="24"/>
          <w:lang w:val="en-US"/>
        </w:rPr>
        <w:t xml:space="preserve">, even if it has been obtained from </w:t>
      </w:r>
      <w:r>
        <w:rPr>
          <w:i/>
          <w:sz w:val="24"/>
          <w:szCs w:val="24"/>
          <w:lang w:val="en-US"/>
        </w:rPr>
        <w:t>ex situ</w:t>
      </w:r>
      <w:r>
        <w:rPr>
          <w:sz w:val="24"/>
          <w:szCs w:val="24"/>
          <w:lang w:val="en-US"/>
        </w:rPr>
        <w:t xml:space="preserve"> sources</w:t>
      </w:r>
      <w:r>
        <w:rPr>
          <w:b/>
          <w:sz w:val="24"/>
          <w:szCs w:val="24"/>
          <w:lang w:val="en-US"/>
        </w:rPr>
        <w:t>:</w:t>
      </w:r>
    </w:p>
    <w:p w14:paraId="2C7674DF" w14:textId="77777777" w:rsidR="00C32EA3" w:rsidRDefault="00C32EA3">
      <w:pPr>
        <w:pStyle w:val="Ttulo1"/>
        <w:ind w:right="0"/>
        <w:jc w:val="left"/>
        <w:rPr>
          <w:lang w:val="en-US"/>
        </w:rPr>
      </w:pPr>
    </w:p>
    <w:p w14:paraId="576E5299" w14:textId="77777777" w:rsidR="00C32EA3" w:rsidRDefault="006B1FB2">
      <w:pPr>
        <w:pStyle w:val="Ttulo1"/>
        <w:ind w:left="461" w:right="0"/>
        <w:jc w:val="left"/>
        <w:rPr>
          <w:lang w:val="en-US"/>
        </w:rPr>
      </w:pPr>
      <w:r>
        <w:rPr>
          <w:lang w:val="en-US"/>
        </w:rPr>
        <w:t>[OR]</w:t>
      </w:r>
    </w:p>
    <w:p w14:paraId="3E638B47" w14:textId="77777777" w:rsidR="00C32EA3" w:rsidRDefault="00C32EA3">
      <w:pPr>
        <w:pStyle w:val="Normal1"/>
        <w:spacing w:before="2"/>
        <w:ind w:hanging="102"/>
        <w:rPr>
          <w:b/>
          <w:sz w:val="24"/>
          <w:szCs w:val="24"/>
          <w:lang w:val="en-US"/>
        </w:rPr>
      </w:pPr>
    </w:p>
    <w:p w14:paraId="0BE2F884" w14:textId="77777777" w:rsidR="00C32EA3" w:rsidRDefault="006B1FB2">
      <w:pPr>
        <w:pStyle w:val="Normal1"/>
        <w:ind w:left="102" w:right="317" w:firstLine="707"/>
        <w:jc w:val="both"/>
        <w:rPr>
          <w:sz w:val="24"/>
          <w:szCs w:val="24"/>
          <w:lang w:val="en-US"/>
        </w:rPr>
      </w:pPr>
      <w:r>
        <w:rPr>
          <w:sz w:val="24"/>
          <w:szCs w:val="24"/>
          <w:lang w:val="en-US"/>
        </w:rPr>
        <w:t xml:space="preserve">2. Identifying information on the </w:t>
      </w:r>
      <w:r>
        <w:rPr>
          <w:i/>
          <w:sz w:val="24"/>
          <w:szCs w:val="24"/>
          <w:lang w:val="en-US"/>
        </w:rPr>
        <w:t>ex</w:t>
      </w:r>
      <w:r w:rsidR="00187574">
        <w:rPr>
          <w:i/>
          <w:sz w:val="24"/>
          <w:szCs w:val="24"/>
          <w:lang w:val="en-US"/>
        </w:rPr>
        <w:t xml:space="preserve"> </w:t>
      </w:r>
      <w:r>
        <w:rPr>
          <w:i/>
          <w:sz w:val="24"/>
          <w:szCs w:val="24"/>
          <w:lang w:val="en-US"/>
        </w:rPr>
        <w:t>situ</w:t>
      </w:r>
      <w:r>
        <w:rPr>
          <w:sz w:val="24"/>
          <w:szCs w:val="24"/>
          <w:lang w:val="en-US"/>
        </w:rPr>
        <w:t xml:space="preserve"> source of the genetic heritage, with the information contained in the deposit record, if it comes from an </w:t>
      </w:r>
      <w:r>
        <w:rPr>
          <w:i/>
          <w:sz w:val="24"/>
          <w:szCs w:val="24"/>
          <w:lang w:val="en-US"/>
        </w:rPr>
        <w:t>ex situ</w:t>
      </w:r>
      <w:r>
        <w:rPr>
          <w:sz w:val="24"/>
          <w:szCs w:val="24"/>
          <w:lang w:val="en-US"/>
        </w:rPr>
        <w:t xml:space="preserve"> collection as determined in §1 of the article 22 of the Decree n</w:t>
      </w:r>
      <w:r w:rsidR="001318BE">
        <w:rPr>
          <w:sz w:val="24"/>
          <w:szCs w:val="24"/>
          <w:lang w:val="en-US"/>
        </w:rPr>
        <w:t>º</w:t>
      </w:r>
      <w:r>
        <w:rPr>
          <w:sz w:val="24"/>
          <w:szCs w:val="24"/>
          <w:lang w:val="en-US"/>
        </w:rPr>
        <w:t xml:space="preserve"> 8.772, of 2016:</w:t>
      </w:r>
    </w:p>
    <w:p w14:paraId="1D648BA4" w14:textId="77777777" w:rsidR="00C32EA3" w:rsidRDefault="00C32EA3">
      <w:pPr>
        <w:pStyle w:val="Normal1"/>
        <w:spacing w:before="3"/>
        <w:ind w:hanging="102"/>
        <w:rPr>
          <w:sz w:val="24"/>
          <w:szCs w:val="24"/>
          <w:lang w:val="en-US"/>
        </w:rPr>
      </w:pPr>
    </w:p>
    <w:tbl>
      <w:tblPr>
        <w:tblW w:w="8495" w:type="dxa"/>
        <w:tblInd w:w="10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8495"/>
      </w:tblGrid>
      <w:tr w:rsidR="00C32EA3" w:rsidRPr="00CA614E" w14:paraId="031B7F9E"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54DC215" w14:textId="77777777" w:rsidR="00C32EA3" w:rsidRDefault="00C32EA3">
            <w:pPr>
              <w:pStyle w:val="Normal1"/>
              <w:spacing w:before="1" w:line="256" w:lineRule="auto"/>
              <w:ind w:left="107" w:hanging="107"/>
              <w:rPr>
                <w:sz w:val="24"/>
                <w:szCs w:val="24"/>
                <w:lang w:val="en-US"/>
              </w:rPr>
            </w:pPr>
          </w:p>
        </w:tc>
      </w:tr>
      <w:tr w:rsidR="00C32EA3" w:rsidRPr="00CA614E" w14:paraId="5A2A6F21"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0FB77A9" w14:textId="77777777" w:rsidR="00C32EA3" w:rsidRDefault="00C32EA3">
            <w:pPr>
              <w:pStyle w:val="Normal1"/>
              <w:spacing w:line="254" w:lineRule="auto"/>
              <w:ind w:left="107" w:hanging="107"/>
              <w:rPr>
                <w:sz w:val="24"/>
                <w:szCs w:val="24"/>
                <w:lang w:val="en-US"/>
              </w:rPr>
            </w:pPr>
          </w:p>
        </w:tc>
      </w:tr>
      <w:tr w:rsidR="00C32EA3" w:rsidRPr="00CA614E" w14:paraId="0599363A"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8F62293" w14:textId="77777777" w:rsidR="00C32EA3" w:rsidRDefault="00C32EA3">
            <w:pPr>
              <w:pStyle w:val="Normal1"/>
              <w:spacing w:line="254" w:lineRule="auto"/>
              <w:ind w:left="107" w:hanging="107"/>
              <w:rPr>
                <w:sz w:val="24"/>
                <w:szCs w:val="24"/>
                <w:lang w:val="en-US"/>
              </w:rPr>
            </w:pPr>
          </w:p>
        </w:tc>
      </w:tr>
    </w:tbl>
    <w:p w14:paraId="61C1F3DC" w14:textId="77777777" w:rsidR="00C32EA3" w:rsidRDefault="00C32EA3">
      <w:pPr>
        <w:pStyle w:val="Normal1"/>
        <w:spacing w:before="10"/>
        <w:ind w:hanging="102"/>
        <w:rPr>
          <w:sz w:val="24"/>
          <w:szCs w:val="24"/>
          <w:lang w:val="en-US"/>
        </w:rPr>
      </w:pPr>
    </w:p>
    <w:p w14:paraId="68B51FE0" w14:textId="77777777" w:rsidR="00C32EA3" w:rsidRDefault="006B1FB2">
      <w:pPr>
        <w:pStyle w:val="Normal1"/>
        <w:tabs>
          <w:tab w:val="left" w:pos="1053"/>
        </w:tabs>
        <w:ind w:left="850"/>
        <w:jc w:val="both"/>
        <w:rPr>
          <w:sz w:val="24"/>
          <w:szCs w:val="24"/>
          <w:lang w:val="en-US"/>
        </w:rPr>
      </w:pPr>
      <w:r>
        <w:rPr>
          <w:sz w:val="24"/>
          <w:szCs w:val="24"/>
          <w:lang w:val="en-US"/>
        </w:rPr>
        <w:t>3. Information on the kind of sample and method of stowage:</w:t>
      </w:r>
    </w:p>
    <w:p w14:paraId="0794D63B" w14:textId="77777777" w:rsidR="00C32EA3" w:rsidRDefault="00C32EA3">
      <w:pPr>
        <w:pStyle w:val="Normal1"/>
        <w:spacing w:before="1" w:after="1"/>
        <w:ind w:hanging="102"/>
        <w:rPr>
          <w:sz w:val="24"/>
          <w:szCs w:val="24"/>
          <w:lang w:val="en-US"/>
        </w:rPr>
      </w:pPr>
    </w:p>
    <w:tbl>
      <w:tblPr>
        <w:tblW w:w="8495" w:type="dxa"/>
        <w:tblInd w:w="10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8495"/>
      </w:tblGrid>
      <w:tr w:rsidR="00C32EA3" w:rsidRPr="00CA614E" w14:paraId="2319D2AC"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3EB4097" w14:textId="77777777" w:rsidR="00C32EA3" w:rsidRDefault="00C32EA3">
            <w:pPr>
              <w:pStyle w:val="Normal1"/>
              <w:spacing w:line="254" w:lineRule="auto"/>
              <w:ind w:left="107" w:hanging="107"/>
              <w:rPr>
                <w:sz w:val="24"/>
                <w:szCs w:val="24"/>
                <w:lang w:val="en-US"/>
              </w:rPr>
            </w:pPr>
          </w:p>
        </w:tc>
      </w:tr>
      <w:tr w:rsidR="00C32EA3" w:rsidRPr="00CA614E" w14:paraId="00B2C985"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0B3E707" w14:textId="77777777" w:rsidR="00C32EA3" w:rsidRDefault="00C32EA3">
            <w:pPr>
              <w:pStyle w:val="Normal1"/>
              <w:spacing w:line="254" w:lineRule="auto"/>
              <w:ind w:left="107" w:hanging="107"/>
              <w:rPr>
                <w:sz w:val="24"/>
                <w:szCs w:val="24"/>
                <w:lang w:val="en-US"/>
              </w:rPr>
            </w:pPr>
          </w:p>
        </w:tc>
      </w:tr>
      <w:tr w:rsidR="00C32EA3" w:rsidRPr="00CA614E" w14:paraId="4E0CDE4D"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5E99BDA" w14:textId="77777777" w:rsidR="00C32EA3" w:rsidRDefault="00C32EA3">
            <w:pPr>
              <w:pStyle w:val="Normal1"/>
              <w:spacing w:before="1" w:line="256" w:lineRule="auto"/>
              <w:ind w:left="107" w:hanging="107"/>
              <w:rPr>
                <w:sz w:val="24"/>
                <w:szCs w:val="24"/>
                <w:lang w:val="en-US"/>
              </w:rPr>
            </w:pPr>
          </w:p>
        </w:tc>
      </w:tr>
    </w:tbl>
    <w:p w14:paraId="5EB908B0" w14:textId="77777777" w:rsidR="00C32EA3" w:rsidRDefault="00C32EA3">
      <w:pPr>
        <w:pStyle w:val="Normal1"/>
        <w:spacing w:before="10"/>
        <w:ind w:hanging="102"/>
        <w:rPr>
          <w:sz w:val="24"/>
          <w:szCs w:val="24"/>
          <w:lang w:val="en-US"/>
        </w:rPr>
      </w:pPr>
    </w:p>
    <w:p w14:paraId="7B8F242C" w14:textId="77777777" w:rsidR="00C32EA3" w:rsidRDefault="006B1FB2">
      <w:pPr>
        <w:pStyle w:val="Normal1"/>
        <w:tabs>
          <w:tab w:val="left" w:pos="1050"/>
        </w:tabs>
        <w:ind w:left="850"/>
        <w:jc w:val="both"/>
        <w:rPr>
          <w:sz w:val="24"/>
          <w:szCs w:val="24"/>
          <w:lang w:val="en-US"/>
        </w:rPr>
      </w:pPr>
      <w:r>
        <w:rPr>
          <w:sz w:val="24"/>
          <w:szCs w:val="24"/>
          <w:lang w:val="en-US"/>
        </w:rPr>
        <w:t>4. Number of containers, volume or weight:</w:t>
      </w:r>
    </w:p>
    <w:p w14:paraId="3D6B9CD4" w14:textId="77777777" w:rsidR="00C32EA3" w:rsidRDefault="00C32EA3">
      <w:pPr>
        <w:pStyle w:val="Normal1"/>
        <w:spacing w:before="1"/>
        <w:ind w:hanging="102"/>
        <w:rPr>
          <w:sz w:val="24"/>
          <w:szCs w:val="24"/>
          <w:lang w:val="en-US"/>
        </w:rPr>
      </w:pPr>
    </w:p>
    <w:tbl>
      <w:tblPr>
        <w:tblW w:w="8495" w:type="dxa"/>
        <w:tblInd w:w="10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8495"/>
      </w:tblGrid>
      <w:tr w:rsidR="00C32EA3" w:rsidRPr="00CA614E" w14:paraId="26F122B8"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46C39C5" w14:textId="77777777" w:rsidR="00C32EA3" w:rsidRDefault="00C32EA3">
            <w:pPr>
              <w:pStyle w:val="Normal1"/>
              <w:spacing w:line="254" w:lineRule="auto"/>
              <w:ind w:left="107" w:hanging="107"/>
              <w:rPr>
                <w:sz w:val="24"/>
                <w:szCs w:val="24"/>
                <w:lang w:val="en-US"/>
              </w:rPr>
            </w:pPr>
          </w:p>
        </w:tc>
      </w:tr>
      <w:tr w:rsidR="00C32EA3" w:rsidRPr="00CA614E" w14:paraId="6D4F5BA5" w14:textId="77777777">
        <w:trPr>
          <w:trHeight w:val="260"/>
        </w:trPr>
        <w:tc>
          <w:tcPr>
            <w:tcW w:w="849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BCDB2C1" w14:textId="77777777" w:rsidR="00C32EA3" w:rsidRDefault="00C32EA3">
            <w:pPr>
              <w:pStyle w:val="Normal1"/>
              <w:spacing w:line="254" w:lineRule="auto"/>
              <w:ind w:left="107" w:hanging="107"/>
              <w:rPr>
                <w:sz w:val="24"/>
                <w:szCs w:val="24"/>
                <w:lang w:val="en-US"/>
              </w:rPr>
            </w:pPr>
          </w:p>
        </w:tc>
      </w:tr>
    </w:tbl>
    <w:p w14:paraId="187BB85D" w14:textId="77777777" w:rsidR="00C32EA3" w:rsidRDefault="00C32EA3">
      <w:pPr>
        <w:pStyle w:val="Normal1"/>
        <w:spacing w:before="10"/>
        <w:ind w:hanging="102"/>
        <w:rPr>
          <w:sz w:val="24"/>
          <w:szCs w:val="24"/>
          <w:lang w:val="en-US"/>
        </w:rPr>
      </w:pPr>
    </w:p>
    <w:p w14:paraId="5D5C7F28" w14:textId="77777777" w:rsidR="00C32EA3" w:rsidRDefault="006B1FB2">
      <w:pPr>
        <w:pStyle w:val="Normal1"/>
        <w:tabs>
          <w:tab w:val="left" w:pos="1130"/>
        </w:tabs>
        <w:ind w:left="141" w:right="339" w:firstLine="708"/>
        <w:jc w:val="both"/>
        <w:rPr>
          <w:sz w:val="24"/>
          <w:szCs w:val="24"/>
          <w:lang w:val="en-US"/>
        </w:rPr>
      </w:pPr>
      <w:r>
        <w:rPr>
          <w:sz w:val="24"/>
          <w:szCs w:val="24"/>
          <w:lang w:val="en-US"/>
        </w:rPr>
        <w:t xml:space="preserve">5. Is the sample from traditional local or Creole varieties or locally adapted or Creole breeds? </w:t>
      </w:r>
    </w:p>
    <w:p w14:paraId="40870449" w14:textId="77777777" w:rsidR="00C32EA3" w:rsidRDefault="00C32EA3">
      <w:pPr>
        <w:pStyle w:val="Normal1"/>
        <w:ind w:left="1542" w:hanging="101"/>
        <w:rPr>
          <w:sz w:val="24"/>
          <w:szCs w:val="24"/>
          <w:lang w:val="en-US"/>
        </w:rPr>
      </w:pPr>
    </w:p>
    <w:p w14:paraId="16BC4DCC" w14:textId="77777777" w:rsidR="00C32EA3" w:rsidRDefault="006B1FB2">
      <w:pPr>
        <w:pStyle w:val="Normal1"/>
        <w:numPr>
          <w:ilvl w:val="1"/>
          <w:numId w:val="3"/>
        </w:numPr>
        <w:tabs>
          <w:tab w:val="left" w:pos="1869"/>
        </w:tabs>
        <w:spacing w:before="2" w:line="319" w:lineRule="auto"/>
        <w:ind w:hanging="325"/>
        <w:rPr>
          <w:sz w:val="24"/>
          <w:szCs w:val="24"/>
        </w:rPr>
      </w:pPr>
      <w:r>
        <w:rPr>
          <w:sz w:val="24"/>
          <w:szCs w:val="24"/>
        </w:rPr>
        <w:t>Yes.</w:t>
      </w:r>
    </w:p>
    <w:p w14:paraId="51014674" w14:textId="77777777" w:rsidR="00C32EA3" w:rsidRDefault="006B1FB2">
      <w:pPr>
        <w:pStyle w:val="Normal1"/>
        <w:numPr>
          <w:ilvl w:val="1"/>
          <w:numId w:val="3"/>
        </w:numPr>
        <w:tabs>
          <w:tab w:val="left" w:pos="1869"/>
        </w:tabs>
        <w:spacing w:before="1" w:line="319" w:lineRule="auto"/>
        <w:ind w:hanging="325"/>
        <w:rPr>
          <w:sz w:val="24"/>
          <w:szCs w:val="24"/>
        </w:rPr>
      </w:pPr>
      <w:r>
        <w:rPr>
          <w:sz w:val="24"/>
          <w:szCs w:val="24"/>
        </w:rPr>
        <w:t>No.</w:t>
      </w:r>
    </w:p>
    <w:p w14:paraId="38F8A496" w14:textId="77777777" w:rsidR="00187574" w:rsidRDefault="00187574">
      <w:pPr>
        <w:rPr>
          <w:sz w:val="24"/>
          <w:szCs w:val="24"/>
        </w:rPr>
      </w:pPr>
      <w:r>
        <w:rPr>
          <w:sz w:val="24"/>
          <w:szCs w:val="24"/>
        </w:rPr>
        <w:br w:type="page"/>
      </w:r>
    </w:p>
    <w:p w14:paraId="35CEDD2B" w14:textId="77777777" w:rsidR="00C32EA3" w:rsidRDefault="00C32EA3">
      <w:pPr>
        <w:pStyle w:val="Normal1"/>
        <w:rPr>
          <w:sz w:val="24"/>
          <w:szCs w:val="24"/>
        </w:rPr>
      </w:pPr>
    </w:p>
    <w:p w14:paraId="5C0789D2" w14:textId="77777777" w:rsidR="00C32EA3" w:rsidRDefault="006B1FB2">
      <w:pPr>
        <w:pStyle w:val="Normal1"/>
        <w:tabs>
          <w:tab w:val="left" w:pos="1065"/>
        </w:tabs>
        <w:spacing w:before="76"/>
        <w:ind w:left="141" w:right="384" w:firstLine="708"/>
        <w:jc w:val="both"/>
        <w:rPr>
          <w:sz w:val="24"/>
          <w:szCs w:val="24"/>
          <w:lang w:val="en-US"/>
        </w:rPr>
      </w:pPr>
      <w:r>
        <w:rPr>
          <w:sz w:val="24"/>
          <w:szCs w:val="24"/>
          <w:lang w:val="en-US"/>
        </w:rPr>
        <w:t>6. The RECIPIENT declares that he</w:t>
      </w:r>
      <w:r w:rsidR="001318BE">
        <w:rPr>
          <w:sz w:val="24"/>
          <w:szCs w:val="24"/>
          <w:lang w:val="en-US"/>
        </w:rPr>
        <w:t>/she</w:t>
      </w:r>
      <w:r>
        <w:rPr>
          <w:sz w:val="24"/>
          <w:szCs w:val="24"/>
          <w:lang w:val="en-US"/>
        </w:rPr>
        <w:t xml:space="preserve"> will use the genetic heritage samples for: </w:t>
      </w:r>
    </w:p>
    <w:p w14:paraId="283F16E8" w14:textId="77777777" w:rsidR="00C32EA3" w:rsidRDefault="00C32EA3">
      <w:pPr>
        <w:pStyle w:val="Normal1"/>
        <w:spacing w:before="1"/>
        <w:ind w:hanging="102"/>
        <w:rPr>
          <w:sz w:val="24"/>
          <w:szCs w:val="24"/>
          <w:lang w:val="en-US"/>
        </w:rPr>
      </w:pPr>
    </w:p>
    <w:tbl>
      <w:tblPr>
        <w:tblW w:w="8758" w:type="dxa"/>
        <w:tblInd w:w="10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4068"/>
        <w:gridCol w:w="4690"/>
      </w:tblGrid>
      <w:tr w:rsidR="00C32EA3" w:rsidRPr="00CA614E" w14:paraId="7BC886A2" w14:textId="77777777" w:rsidTr="006B1FB2">
        <w:trPr>
          <w:trHeight w:val="540"/>
        </w:trPr>
        <w:tc>
          <w:tcPr>
            <w:tcW w:w="40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75E7F0D" w14:textId="77777777" w:rsidR="00C32EA3" w:rsidRDefault="006B1FB2">
            <w:pPr>
              <w:pStyle w:val="Normal1"/>
              <w:spacing w:before="1"/>
              <w:ind w:left="1469" w:right="1403" w:hanging="106"/>
              <w:rPr>
                <w:sz w:val="24"/>
                <w:szCs w:val="24"/>
              </w:rPr>
            </w:pPr>
            <w:r>
              <w:rPr>
                <w:sz w:val="24"/>
                <w:szCs w:val="24"/>
              </w:rPr>
              <w:t xml:space="preserve">PURPOSE </w:t>
            </w:r>
          </w:p>
        </w:tc>
        <w:tc>
          <w:tcPr>
            <w:tcW w:w="46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F3CD51D" w14:textId="77777777" w:rsidR="00C32EA3" w:rsidRDefault="006B1FB2">
            <w:pPr>
              <w:pStyle w:val="Normal1"/>
              <w:spacing w:before="1"/>
              <w:ind w:left="1653" w:hanging="1037"/>
              <w:rPr>
                <w:sz w:val="24"/>
                <w:szCs w:val="24"/>
                <w:lang w:val="en-US"/>
              </w:rPr>
            </w:pPr>
            <w:r>
              <w:rPr>
                <w:sz w:val="24"/>
                <w:szCs w:val="24"/>
                <w:lang w:val="en-US"/>
              </w:rPr>
              <w:t xml:space="preserve">INTENDED USE AND APPLICATION DOMAIN </w:t>
            </w:r>
          </w:p>
        </w:tc>
      </w:tr>
      <w:tr w:rsidR="00C32EA3" w14:paraId="3BADDA01" w14:textId="77777777" w:rsidTr="006B1FB2">
        <w:trPr>
          <w:trHeight w:val="1100"/>
        </w:trPr>
        <w:tc>
          <w:tcPr>
            <w:tcW w:w="406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56E1F188" w14:textId="77777777" w:rsidR="00C32EA3" w:rsidRDefault="006B1FB2">
            <w:pPr>
              <w:pStyle w:val="Normal1"/>
              <w:numPr>
                <w:ilvl w:val="0"/>
                <w:numId w:val="2"/>
              </w:numPr>
              <w:tabs>
                <w:tab w:val="left" w:pos="375"/>
              </w:tabs>
              <w:spacing w:before="1" w:line="319" w:lineRule="auto"/>
              <w:rPr>
                <w:sz w:val="24"/>
                <w:szCs w:val="24"/>
              </w:rPr>
            </w:pPr>
            <w:proofErr w:type="spellStart"/>
            <w:r>
              <w:rPr>
                <w:sz w:val="24"/>
                <w:szCs w:val="24"/>
              </w:rPr>
              <w:t>Research</w:t>
            </w:r>
            <w:proofErr w:type="spellEnd"/>
          </w:p>
        </w:tc>
        <w:tc>
          <w:tcPr>
            <w:tcW w:w="46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4FBD1D6" w14:textId="77777777" w:rsidR="00C32EA3" w:rsidRDefault="006B1FB2">
            <w:pPr>
              <w:pStyle w:val="Normal1"/>
              <w:ind w:left="104" w:hanging="107"/>
              <w:rPr>
                <w:sz w:val="24"/>
                <w:szCs w:val="24"/>
              </w:rPr>
            </w:pPr>
            <w:proofErr w:type="spellStart"/>
            <w:r>
              <w:rPr>
                <w:sz w:val="24"/>
                <w:szCs w:val="24"/>
              </w:rPr>
              <w:t>Intended</w:t>
            </w:r>
            <w:proofErr w:type="spellEnd"/>
            <w:r>
              <w:rPr>
                <w:sz w:val="24"/>
                <w:szCs w:val="24"/>
              </w:rPr>
              <w:t xml:space="preserve"> uses:</w:t>
            </w:r>
          </w:p>
        </w:tc>
      </w:tr>
      <w:tr w:rsidR="00C32EA3" w:rsidRPr="00CA614E" w14:paraId="0F3FD25E" w14:textId="77777777" w:rsidTr="006B1FB2">
        <w:trPr>
          <w:trHeight w:val="1360"/>
        </w:trPr>
        <w:tc>
          <w:tcPr>
            <w:tcW w:w="406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7913B59" w14:textId="77777777" w:rsidR="00C32EA3" w:rsidRDefault="00C32EA3">
            <w:pPr>
              <w:pStyle w:val="Normal1"/>
              <w:rPr>
                <w:sz w:val="24"/>
                <w:szCs w:val="24"/>
              </w:rPr>
            </w:pPr>
          </w:p>
        </w:tc>
        <w:tc>
          <w:tcPr>
            <w:tcW w:w="46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99E76C9" w14:textId="77777777" w:rsidR="00C32EA3" w:rsidRDefault="006B1FB2">
            <w:pPr>
              <w:pStyle w:val="Normal1"/>
              <w:ind w:left="104" w:hanging="107"/>
              <w:rPr>
                <w:sz w:val="24"/>
                <w:szCs w:val="24"/>
                <w:lang w:val="en-US"/>
              </w:rPr>
            </w:pPr>
            <w:r>
              <w:rPr>
                <w:sz w:val="24"/>
                <w:szCs w:val="24"/>
                <w:lang w:val="en-US"/>
              </w:rPr>
              <w:t>Project application domain / research activity:</w:t>
            </w:r>
          </w:p>
        </w:tc>
      </w:tr>
      <w:tr w:rsidR="00C32EA3" w14:paraId="23B981BC" w14:textId="77777777" w:rsidTr="006B1FB2">
        <w:trPr>
          <w:trHeight w:val="1100"/>
        </w:trPr>
        <w:tc>
          <w:tcPr>
            <w:tcW w:w="406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E760F5B" w14:textId="77777777" w:rsidR="00C32EA3" w:rsidRDefault="006B1FB2">
            <w:pPr>
              <w:pStyle w:val="Normal1"/>
              <w:numPr>
                <w:ilvl w:val="0"/>
                <w:numId w:val="1"/>
              </w:numPr>
              <w:tabs>
                <w:tab w:val="left" w:pos="375"/>
              </w:tabs>
              <w:spacing w:before="1" w:line="319" w:lineRule="auto"/>
              <w:rPr>
                <w:sz w:val="24"/>
                <w:szCs w:val="24"/>
              </w:rPr>
            </w:pPr>
            <w:proofErr w:type="spellStart"/>
            <w:r>
              <w:rPr>
                <w:sz w:val="24"/>
                <w:szCs w:val="24"/>
              </w:rPr>
              <w:t>Technological</w:t>
            </w:r>
            <w:proofErr w:type="spellEnd"/>
            <w:r>
              <w:rPr>
                <w:sz w:val="24"/>
                <w:szCs w:val="24"/>
              </w:rPr>
              <w:t xml:space="preserve"> </w:t>
            </w:r>
            <w:proofErr w:type="spellStart"/>
            <w:r>
              <w:rPr>
                <w:sz w:val="24"/>
                <w:szCs w:val="24"/>
              </w:rPr>
              <w:t>development</w:t>
            </w:r>
            <w:proofErr w:type="spellEnd"/>
          </w:p>
        </w:tc>
        <w:tc>
          <w:tcPr>
            <w:tcW w:w="46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237DA2B" w14:textId="77777777" w:rsidR="00C32EA3" w:rsidRDefault="006B1FB2">
            <w:pPr>
              <w:pStyle w:val="Normal1"/>
              <w:ind w:left="104" w:hanging="107"/>
              <w:rPr>
                <w:sz w:val="24"/>
                <w:szCs w:val="24"/>
              </w:rPr>
            </w:pPr>
            <w:proofErr w:type="spellStart"/>
            <w:r>
              <w:rPr>
                <w:sz w:val="24"/>
                <w:szCs w:val="24"/>
              </w:rPr>
              <w:t>Intended</w:t>
            </w:r>
            <w:proofErr w:type="spellEnd"/>
            <w:r>
              <w:rPr>
                <w:sz w:val="24"/>
                <w:szCs w:val="24"/>
              </w:rPr>
              <w:t xml:space="preserve"> uses:</w:t>
            </w:r>
          </w:p>
        </w:tc>
      </w:tr>
      <w:tr w:rsidR="00C32EA3" w:rsidRPr="00CA614E" w14:paraId="1F10BA77" w14:textId="77777777" w:rsidTr="006B1FB2">
        <w:trPr>
          <w:trHeight w:val="1360"/>
        </w:trPr>
        <w:tc>
          <w:tcPr>
            <w:tcW w:w="406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EB2C22B" w14:textId="77777777" w:rsidR="00C32EA3" w:rsidRDefault="00C32EA3">
            <w:pPr>
              <w:pStyle w:val="Normal1"/>
              <w:rPr>
                <w:sz w:val="24"/>
                <w:szCs w:val="24"/>
              </w:rPr>
            </w:pPr>
          </w:p>
        </w:tc>
        <w:tc>
          <w:tcPr>
            <w:tcW w:w="46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ACFC04A" w14:textId="77777777" w:rsidR="00C32EA3" w:rsidRDefault="006B1FB2">
            <w:pPr>
              <w:pStyle w:val="Normal1"/>
              <w:ind w:left="104" w:hanging="107"/>
              <w:rPr>
                <w:sz w:val="24"/>
                <w:szCs w:val="24"/>
                <w:lang w:val="en-US"/>
              </w:rPr>
            </w:pPr>
            <w:r>
              <w:rPr>
                <w:sz w:val="24"/>
                <w:szCs w:val="24"/>
                <w:lang w:val="en-US"/>
              </w:rPr>
              <w:t>Project application domain / technological development activity:</w:t>
            </w:r>
          </w:p>
        </w:tc>
      </w:tr>
      <w:tr w:rsidR="00C32EA3" w:rsidRPr="00CA614E" w14:paraId="0330A8EB" w14:textId="77777777" w:rsidTr="006B1FB2">
        <w:trPr>
          <w:trHeight w:val="1640"/>
        </w:trPr>
        <w:tc>
          <w:tcPr>
            <w:tcW w:w="8758"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5FCE2A11" w14:textId="77777777" w:rsidR="00C32EA3" w:rsidRDefault="006B1FB2">
            <w:pPr>
              <w:pStyle w:val="Normal1"/>
              <w:numPr>
                <w:ilvl w:val="0"/>
                <w:numId w:val="8"/>
              </w:numPr>
              <w:tabs>
                <w:tab w:val="left" w:pos="375"/>
              </w:tabs>
              <w:spacing w:before="1" w:line="319" w:lineRule="auto"/>
              <w:rPr>
                <w:b/>
                <w:sz w:val="24"/>
                <w:szCs w:val="24"/>
                <w:lang w:val="en-US"/>
              </w:rPr>
            </w:pPr>
            <w:r>
              <w:rPr>
                <w:sz w:val="24"/>
                <w:szCs w:val="24"/>
                <w:lang w:val="en-US"/>
              </w:rPr>
              <w:t xml:space="preserve">Deposit in </w:t>
            </w:r>
            <w:r>
              <w:rPr>
                <w:i/>
                <w:sz w:val="24"/>
                <w:szCs w:val="24"/>
                <w:lang w:val="en-US"/>
              </w:rPr>
              <w:t>ex situ</w:t>
            </w:r>
            <w:r>
              <w:rPr>
                <w:sz w:val="24"/>
                <w:szCs w:val="24"/>
                <w:lang w:val="en-US"/>
              </w:rPr>
              <w:t xml:space="preserve"> collection</w:t>
            </w:r>
          </w:p>
        </w:tc>
      </w:tr>
    </w:tbl>
    <w:p w14:paraId="7CCCF192" w14:textId="77777777" w:rsidR="00C32EA3" w:rsidRDefault="00C32EA3">
      <w:pPr>
        <w:pStyle w:val="Normal1"/>
        <w:ind w:hanging="102"/>
        <w:rPr>
          <w:sz w:val="24"/>
          <w:szCs w:val="24"/>
          <w:lang w:val="en-US"/>
        </w:rPr>
      </w:pPr>
    </w:p>
    <w:p w14:paraId="5D5C62B4" w14:textId="77777777" w:rsidR="00C32EA3" w:rsidRPr="006B1FB2" w:rsidRDefault="006B1FB2">
      <w:pPr>
        <w:pStyle w:val="Normal1"/>
        <w:ind w:left="102" w:right="376" w:firstLine="707"/>
        <w:jc w:val="both"/>
        <w:rPr>
          <w:lang w:val="en-US"/>
        </w:rPr>
      </w:pPr>
      <w:r>
        <w:rPr>
          <w:sz w:val="24"/>
          <w:szCs w:val="24"/>
          <w:lang w:val="en-US"/>
        </w:rPr>
        <w:t xml:space="preserve">6.1. The RECIPIENT shall inform </w:t>
      </w:r>
      <w:proofErr w:type="spellStart"/>
      <w:r>
        <w:rPr>
          <w:sz w:val="24"/>
          <w:szCs w:val="24"/>
          <w:lang w:val="en-US"/>
        </w:rPr>
        <w:t>CGen</w:t>
      </w:r>
      <w:proofErr w:type="spellEnd"/>
      <w:r>
        <w:rPr>
          <w:sz w:val="24"/>
          <w:szCs w:val="24"/>
          <w:lang w:val="en-US"/>
        </w:rPr>
        <w:t xml:space="preserve"> (</w:t>
      </w:r>
      <w:hyperlink r:id="rId8">
        <w:r>
          <w:rPr>
            <w:rStyle w:val="LinkdaInternet"/>
            <w:color w:val="0000FF"/>
            <w:sz w:val="24"/>
            <w:szCs w:val="24"/>
            <w:lang w:val="en-US"/>
          </w:rPr>
          <w:t>cgen@mma.gov.br</w:t>
        </w:r>
      </w:hyperlink>
      <w:r>
        <w:rPr>
          <w:sz w:val="24"/>
          <w:szCs w:val="24"/>
          <w:lang w:val="en-US"/>
        </w:rPr>
        <w:t xml:space="preserve">) of any modification in the information provided under item 6. </w:t>
      </w:r>
    </w:p>
    <w:p w14:paraId="3C437D1D" w14:textId="77777777" w:rsidR="00C32EA3" w:rsidRDefault="00C32EA3">
      <w:pPr>
        <w:pStyle w:val="Normal1"/>
        <w:spacing w:before="4"/>
        <w:ind w:hanging="102"/>
        <w:rPr>
          <w:i/>
          <w:sz w:val="24"/>
          <w:szCs w:val="24"/>
          <w:lang w:val="en-US"/>
        </w:rPr>
      </w:pPr>
    </w:p>
    <w:p w14:paraId="0423A6B1" w14:textId="77777777" w:rsidR="00C32EA3" w:rsidRDefault="006B1FB2">
      <w:pPr>
        <w:pStyle w:val="Ttulo1"/>
        <w:spacing w:before="1"/>
        <w:ind w:left="529" w:right="0"/>
        <w:jc w:val="left"/>
        <w:rPr>
          <w:lang w:val="en-US"/>
        </w:rPr>
      </w:pPr>
      <w:r>
        <w:rPr>
          <w:lang w:val="en-US"/>
        </w:rPr>
        <w:t>[OR]</w:t>
      </w:r>
    </w:p>
    <w:p w14:paraId="66BE9004" w14:textId="77777777" w:rsidR="00C32EA3" w:rsidRDefault="00C32EA3">
      <w:pPr>
        <w:pStyle w:val="Normal1"/>
        <w:spacing w:before="2"/>
        <w:ind w:hanging="102"/>
        <w:rPr>
          <w:b/>
          <w:sz w:val="24"/>
          <w:szCs w:val="24"/>
          <w:lang w:val="en-US"/>
        </w:rPr>
      </w:pPr>
    </w:p>
    <w:p w14:paraId="37A7E0BD" w14:textId="77777777" w:rsidR="00C32EA3" w:rsidRDefault="006B1FB2">
      <w:pPr>
        <w:pStyle w:val="Normal1"/>
        <w:ind w:left="102" w:right="378" w:firstLine="707"/>
        <w:jc w:val="both"/>
        <w:rPr>
          <w:sz w:val="24"/>
          <w:szCs w:val="24"/>
          <w:lang w:val="en-US"/>
        </w:rPr>
      </w:pPr>
      <w:r>
        <w:rPr>
          <w:sz w:val="24"/>
          <w:szCs w:val="24"/>
          <w:lang w:val="en-US"/>
        </w:rPr>
        <w:t>6.1. The genetic heritage samples subject to this Shipment Invoice shall be used exclusively for the purposes, intended uses and application domains indicated under item 6.</w:t>
      </w:r>
    </w:p>
    <w:p w14:paraId="3E659318" w14:textId="77777777" w:rsidR="00C32EA3" w:rsidRDefault="00C32EA3">
      <w:pPr>
        <w:pStyle w:val="Normal1"/>
        <w:spacing w:before="5"/>
        <w:ind w:hanging="102"/>
        <w:rPr>
          <w:sz w:val="24"/>
          <w:szCs w:val="24"/>
          <w:lang w:val="en-US"/>
        </w:rPr>
      </w:pPr>
    </w:p>
    <w:p w14:paraId="59C8D0CA" w14:textId="77777777" w:rsidR="00C32EA3" w:rsidRDefault="006B1FB2">
      <w:pPr>
        <w:pStyle w:val="Ttulo1"/>
        <w:spacing w:before="1"/>
        <w:ind w:right="7345"/>
        <w:rPr>
          <w:lang w:val="en-US"/>
        </w:rPr>
      </w:pPr>
      <w:r>
        <w:rPr>
          <w:lang w:val="en-US"/>
        </w:rPr>
        <w:t>[OR]</w:t>
      </w:r>
    </w:p>
    <w:p w14:paraId="07FEC3C2" w14:textId="77777777" w:rsidR="00C32EA3" w:rsidRDefault="00C32EA3">
      <w:pPr>
        <w:pStyle w:val="Normal1"/>
        <w:spacing w:before="2"/>
        <w:ind w:hanging="102"/>
        <w:rPr>
          <w:b/>
          <w:sz w:val="24"/>
          <w:szCs w:val="24"/>
          <w:lang w:val="en-US"/>
        </w:rPr>
      </w:pPr>
    </w:p>
    <w:p w14:paraId="53A88BF1" w14:textId="77777777" w:rsidR="00C32EA3" w:rsidRDefault="006B1FB2">
      <w:pPr>
        <w:pStyle w:val="Normal1"/>
        <w:spacing w:before="76"/>
        <w:ind w:left="102" w:right="380" w:firstLine="707"/>
        <w:jc w:val="both"/>
        <w:rPr>
          <w:sz w:val="24"/>
          <w:szCs w:val="24"/>
          <w:lang w:val="en-US"/>
        </w:rPr>
      </w:pPr>
      <w:r>
        <w:rPr>
          <w:sz w:val="24"/>
          <w:szCs w:val="24"/>
          <w:lang w:val="en-US"/>
        </w:rPr>
        <w:t>6.1. The RECIPIENT shall be granted authorization from the SENDER to perform any modification on the purposes, intended uses and application domains indicated under item 6.</w:t>
      </w:r>
    </w:p>
    <w:p w14:paraId="040D8BAC" w14:textId="77777777" w:rsidR="00C32EA3" w:rsidRDefault="00C32EA3">
      <w:pPr>
        <w:pStyle w:val="Normal1"/>
        <w:spacing w:before="1"/>
        <w:ind w:hanging="102"/>
        <w:rPr>
          <w:sz w:val="24"/>
          <w:szCs w:val="24"/>
          <w:lang w:val="en-US"/>
        </w:rPr>
      </w:pPr>
    </w:p>
    <w:p w14:paraId="16B40746" w14:textId="77777777" w:rsidR="00C32EA3" w:rsidRDefault="006B1FB2">
      <w:pPr>
        <w:pStyle w:val="Normal1"/>
        <w:tabs>
          <w:tab w:val="left" w:pos="1072"/>
        </w:tabs>
        <w:ind w:left="141" w:right="383" w:firstLine="708"/>
        <w:jc w:val="both"/>
        <w:rPr>
          <w:sz w:val="24"/>
          <w:szCs w:val="24"/>
          <w:lang w:val="en-US"/>
        </w:rPr>
      </w:pPr>
      <w:r>
        <w:rPr>
          <w:sz w:val="24"/>
          <w:szCs w:val="24"/>
          <w:lang w:val="en-US"/>
        </w:rPr>
        <w:t>7. Genetic heritage samples subject to this Shipment Invoice may not be transferred to third parties.</w:t>
      </w:r>
    </w:p>
    <w:p w14:paraId="1387CE57" w14:textId="77777777" w:rsidR="00C32EA3" w:rsidRDefault="00C32EA3">
      <w:pPr>
        <w:pStyle w:val="Normal1"/>
        <w:ind w:hanging="102"/>
        <w:rPr>
          <w:sz w:val="24"/>
          <w:szCs w:val="24"/>
          <w:lang w:val="en-US"/>
        </w:rPr>
      </w:pPr>
    </w:p>
    <w:p w14:paraId="5C03A523" w14:textId="77777777" w:rsidR="00187574" w:rsidRDefault="00187574" w:rsidP="00187574">
      <w:pPr>
        <w:pStyle w:val="Ttulo1"/>
        <w:spacing w:before="1"/>
        <w:ind w:right="7345"/>
        <w:rPr>
          <w:lang w:val="en-US"/>
        </w:rPr>
      </w:pPr>
      <w:r>
        <w:rPr>
          <w:lang w:val="en-US"/>
        </w:rPr>
        <w:t>[OR]</w:t>
      </w:r>
    </w:p>
    <w:p w14:paraId="12E31F23" w14:textId="77777777" w:rsidR="00C32EA3" w:rsidRDefault="00C32EA3">
      <w:pPr>
        <w:pStyle w:val="Normal1"/>
        <w:ind w:hanging="102"/>
        <w:rPr>
          <w:sz w:val="24"/>
          <w:szCs w:val="24"/>
          <w:lang w:val="en-US"/>
        </w:rPr>
      </w:pPr>
    </w:p>
    <w:p w14:paraId="2E2E3903" w14:textId="77777777" w:rsidR="00C32EA3" w:rsidRDefault="006B1FB2">
      <w:pPr>
        <w:pStyle w:val="Normal1"/>
        <w:tabs>
          <w:tab w:val="left" w:pos="1089"/>
        </w:tabs>
        <w:ind w:left="141" w:right="379" w:firstLine="708"/>
        <w:jc w:val="both"/>
        <w:rPr>
          <w:sz w:val="24"/>
          <w:szCs w:val="24"/>
          <w:lang w:val="en-US"/>
        </w:rPr>
      </w:pPr>
      <w:r>
        <w:rPr>
          <w:sz w:val="24"/>
          <w:szCs w:val="24"/>
          <w:lang w:val="en-US"/>
        </w:rPr>
        <w:t>7. Genetic heritage samples subject to this Shipment Invoice may be transferred to third parties.</w:t>
      </w:r>
    </w:p>
    <w:p w14:paraId="3E4E03E1" w14:textId="77777777" w:rsidR="00C32EA3" w:rsidRDefault="00C32EA3">
      <w:pPr>
        <w:pStyle w:val="Normal1"/>
        <w:ind w:hanging="102"/>
        <w:rPr>
          <w:sz w:val="24"/>
          <w:szCs w:val="24"/>
          <w:lang w:val="en-US"/>
        </w:rPr>
      </w:pPr>
    </w:p>
    <w:p w14:paraId="51F795C5" w14:textId="77777777" w:rsidR="00C32EA3" w:rsidRDefault="006B1FB2">
      <w:pPr>
        <w:pStyle w:val="Normal1"/>
        <w:numPr>
          <w:ilvl w:val="1"/>
          <w:numId w:val="7"/>
        </w:numPr>
        <w:tabs>
          <w:tab w:val="left" w:pos="1348"/>
        </w:tabs>
        <w:ind w:right="380" w:firstLine="708"/>
        <w:jc w:val="both"/>
        <w:rPr>
          <w:sz w:val="24"/>
          <w:szCs w:val="24"/>
          <w:lang w:val="en-US"/>
        </w:rPr>
      </w:pPr>
      <w:r>
        <w:rPr>
          <w:sz w:val="24"/>
          <w:szCs w:val="24"/>
          <w:lang w:val="en-US"/>
        </w:rPr>
        <w:lastRenderedPageBreak/>
        <w:t xml:space="preserve">To perform this transfer, the RECIPIENT shall require the subsequent recipient to sign a new MTA containing all the terms of this MTA, including the Shipment Invoice identifying the samples, in accordance to the standard document ratified by the </w:t>
      </w:r>
      <w:proofErr w:type="spellStart"/>
      <w:r>
        <w:rPr>
          <w:sz w:val="24"/>
          <w:szCs w:val="24"/>
          <w:lang w:val="en-US"/>
        </w:rPr>
        <w:t>CGen</w:t>
      </w:r>
      <w:proofErr w:type="spellEnd"/>
      <w:r>
        <w:rPr>
          <w:sz w:val="24"/>
          <w:szCs w:val="24"/>
          <w:lang w:val="en-US"/>
        </w:rPr>
        <w:t>.</w:t>
      </w:r>
    </w:p>
    <w:p w14:paraId="223987E7" w14:textId="77777777" w:rsidR="00C32EA3" w:rsidRDefault="00C32EA3">
      <w:pPr>
        <w:pStyle w:val="Normal1"/>
        <w:spacing w:before="1"/>
        <w:ind w:hanging="102"/>
        <w:rPr>
          <w:sz w:val="24"/>
          <w:szCs w:val="24"/>
          <w:lang w:val="en-US"/>
        </w:rPr>
      </w:pPr>
    </w:p>
    <w:p w14:paraId="141F5A86" w14:textId="77777777" w:rsidR="00C32EA3" w:rsidRPr="006B1FB2" w:rsidRDefault="006B1FB2">
      <w:pPr>
        <w:pStyle w:val="Normal1"/>
        <w:numPr>
          <w:ilvl w:val="1"/>
          <w:numId w:val="7"/>
        </w:numPr>
        <w:tabs>
          <w:tab w:val="left" w:pos="1271"/>
        </w:tabs>
        <w:ind w:right="375" w:firstLine="708"/>
        <w:jc w:val="both"/>
        <w:rPr>
          <w:lang w:val="en-US"/>
        </w:rPr>
      </w:pPr>
      <w:r>
        <w:rPr>
          <w:sz w:val="24"/>
          <w:szCs w:val="24"/>
          <w:lang w:val="en-US"/>
        </w:rPr>
        <w:t xml:space="preserve">The RECIPIENT shall send </w:t>
      </w:r>
      <w:proofErr w:type="spellStart"/>
      <w:r>
        <w:rPr>
          <w:sz w:val="24"/>
          <w:szCs w:val="24"/>
          <w:lang w:val="en-US"/>
        </w:rPr>
        <w:t>CGen</w:t>
      </w:r>
      <w:proofErr w:type="spellEnd"/>
      <w:r>
        <w:rPr>
          <w:sz w:val="24"/>
          <w:szCs w:val="24"/>
          <w:lang w:val="en-US"/>
        </w:rPr>
        <w:t xml:space="preserve"> (</w:t>
      </w:r>
      <w:hyperlink r:id="rId9">
        <w:r>
          <w:rPr>
            <w:rStyle w:val="LinkdaInternet"/>
            <w:color w:val="0000FF"/>
            <w:sz w:val="24"/>
            <w:szCs w:val="24"/>
            <w:lang w:val="en-US"/>
          </w:rPr>
          <w:t>cgen@mma.gov.br</w:t>
        </w:r>
      </w:hyperlink>
      <w:r>
        <w:rPr>
          <w:sz w:val="24"/>
          <w:szCs w:val="24"/>
          <w:lang w:val="en-US"/>
        </w:rPr>
        <w:t>) the MTA signed with the subsequent recipient in case of a subsequent transfer of the genetic heritage samples subject to this MTA, together with their respective Shipment invoice(s).</w:t>
      </w:r>
    </w:p>
    <w:p w14:paraId="11E08399" w14:textId="77777777" w:rsidR="00C32EA3" w:rsidRDefault="00C32EA3">
      <w:pPr>
        <w:pStyle w:val="Normal1"/>
        <w:ind w:hanging="102"/>
        <w:rPr>
          <w:sz w:val="24"/>
          <w:szCs w:val="24"/>
          <w:lang w:val="en-US"/>
        </w:rPr>
      </w:pPr>
    </w:p>
    <w:p w14:paraId="6D2551E8" w14:textId="77777777" w:rsidR="00C32EA3" w:rsidRDefault="006B1FB2">
      <w:pPr>
        <w:pStyle w:val="Normal1"/>
        <w:numPr>
          <w:ilvl w:val="1"/>
          <w:numId w:val="7"/>
        </w:numPr>
        <w:tabs>
          <w:tab w:val="left" w:pos="1230"/>
        </w:tabs>
        <w:ind w:left="1230" w:hanging="420"/>
        <w:jc w:val="both"/>
        <w:rPr>
          <w:sz w:val="24"/>
          <w:szCs w:val="24"/>
          <w:lang w:val="en-US"/>
        </w:rPr>
      </w:pPr>
      <w:r>
        <w:rPr>
          <w:sz w:val="24"/>
          <w:szCs w:val="24"/>
          <w:lang w:val="en-US"/>
        </w:rPr>
        <w:t>The provisions of items 7.1 and 7.2 applies to all subsequent transfers.</w:t>
      </w:r>
    </w:p>
    <w:p w14:paraId="4BC41C81" w14:textId="77777777" w:rsidR="00C32EA3" w:rsidRDefault="00C32EA3">
      <w:pPr>
        <w:pStyle w:val="Normal1"/>
        <w:tabs>
          <w:tab w:val="left" w:pos="1230"/>
        </w:tabs>
        <w:rPr>
          <w:sz w:val="24"/>
          <w:szCs w:val="24"/>
          <w:lang w:val="en-US"/>
        </w:rPr>
      </w:pPr>
    </w:p>
    <w:p w14:paraId="3D865801" w14:textId="77777777" w:rsidR="00C32EA3" w:rsidRPr="006B1FB2" w:rsidRDefault="00C32EA3">
      <w:pPr>
        <w:pStyle w:val="Normal1"/>
        <w:tabs>
          <w:tab w:val="left" w:pos="1230"/>
        </w:tabs>
        <w:rPr>
          <w:lang w:val="en-US"/>
        </w:rPr>
      </w:pPr>
    </w:p>
    <w:sectPr w:rsidR="00C32EA3" w:rsidRPr="006B1FB2">
      <w:pgSz w:w="11906" w:h="16838"/>
      <w:pgMar w:top="1320" w:right="1320" w:bottom="280" w:left="1600" w:header="0" w:footer="0" w:gutter="0"/>
      <w:pgNumType w:start="1"/>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Quattrocento San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40969"/>
    <w:multiLevelType w:val="multilevel"/>
    <w:tmpl w:val="5B22B0B0"/>
    <w:lvl w:ilvl="0">
      <w:start w:val="1"/>
      <w:numFmt w:val="bullet"/>
      <w:lvlText w:val="☐"/>
      <w:lvlJc w:val="left"/>
      <w:pPr>
        <w:ind w:left="374" w:hanging="267"/>
      </w:pPr>
      <w:rPr>
        <w:rFonts w:ascii="Quattrocento Sans" w:hAnsi="Quattrocento Sans" w:cs="Quattrocento Sans" w:hint="default"/>
        <w:b/>
        <w:sz w:val="24"/>
        <w:szCs w:val="24"/>
      </w:rPr>
    </w:lvl>
    <w:lvl w:ilvl="1">
      <w:start w:val="1"/>
      <w:numFmt w:val="bullet"/>
      <w:lvlText w:val=""/>
      <w:lvlJc w:val="left"/>
      <w:pPr>
        <w:ind w:left="1216" w:hanging="267"/>
      </w:pPr>
      <w:rPr>
        <w:rFonts w:ascii="Symbol" w:hAnsi="Symbol" w:cs="Symbol" w:hint="default"/>
      </w:rPr>
    </w:lvl>
    <w:lvl w:ilvl="2">
      <w:start w:val="1"/>
      <w:numFmt w:val="bullet"/>
      <w:lvlText w:val=""/>
      <w:lvlJc w:val="left"/>
      <w:pPr>
        <w:ind w:left="2053" w:hanging="266"/>
      </w:pPr>
      <w:rPr>
        <w:rFonts w:ascii="Symbol" w:hAnsi="Symbol" w:cs="Symbol" w:hint="default"/>
      </w:rPr>
    </w:lvl>
    <w:lvl w:ilvl="3">
      <w:start w:val="1"/>
      <w:numFmt w:val="bullet"/>
      <w:lvlText w:val=""/>
      <w:lvlJc w:val="left"/>
      <w:pPr>
        <w:ind w:left="2890" w:hanging="267"/>
      </w:pPr>
      <w:rPr>
        <w:rFonts w:ascii="Symbol" w:hAnsi="Symbol" w:cs="Symbol" w:hint="default"/>
      </w:rPr>
    </w:lvl>
    <w:lvl w:ilvl="4">
      <w:start w:val="1"/>
      <w:numFmt w:val="bullet"/>
      <w:lvlText w:val=""/>
      <w:lvlJc w:val="left"/>
      <w:pPr>
        <w:ind w:left="3727" w:hanging="267"/>
      </w:pPr>
      <w:rPr>
        <w:rFonts w:ascii="Symbol" w:hAnsi="Symbol" w:cs="Symbol" w:hint="default"/>
      </w:rPr>
    </w:lvl>
    <w:lvl w:ilvl="5">
      <w:start w:val="1"/>
      <w:numFmt w:val="bullet"/>
      <w:lvlText w:val=""/>
      <w:lvlJc w:val="left"/>
      <w:pPr>
        <w:ind w:left="4564" w:hanging="267"/>
      </w:pPr>
      <w:rPr>
        <w:rFonts w:ascii="Symbol" w:hAnsi="Symbol" w:cs="Symbol" w:hint="default"/>
      </w:rPr>
    </w:lvl>
    <w:lvl w:ilvl="6">
      <w:start w:val="1"/>
      <w:numFmt w:val="bullet"/>
      <w:lvlText w:val=""/>
      <w:lvlJc w:val="left"/>
      <w:pPr>
        <w:ind w:left="5400" w:hanging="267"/>
      </w:pPr>
      <w:rPr>
        <w:rFonts w:ascii="Symbol" w:hAnsi="Symbol" w:cs="Symbol" w:hint="default"/>
      </w:rPr>
    </w:lvl>
    <w:lvl w:ilvl="7">
      <w:start w:val="1"/>
      <w:numFmt w:val="bullet"/>
      <w:lvlText w:val=""/>
      <w:lvlJc w:val="left"/>
      <w:pPr>
        <w:ind w:left="6237" w:hanging="267"/>
      </w:pPr>
      <w:rPr>
        <w:rFonts w:ascii="Symbol" w:hAnsi="Symbol" w:cs="Symbol" w:hint="default"/>
      </w:rPr>
    </w:lvl>
    <w:lvl w:ilvl="8">
      <w:start w:val="1"/>
      <w:numFmt w:val="bullet"/>
      <w:lvlText w:val=""/>
      <w:lvlJc w:val="left"/>
      <w:pPr>
        <w:ind w:left="7074" w:hanging="267"/>
      </w:pPr>
      <w:rPr>
        <w:rFonts w:ascii="Symbol" w:hAnsi="Symbol" w:cs="Symbol" w:hint="default"/>
      </w:rPr>
    </w:lvl>
  </w:abstractNum>
  <w:abstractNum w:abstractNumId="1">
    <w:nsid w:val="15940741"/>
    <w:multiLevelType w:val="multilevel"/>
    <w:tmpl w:val="F6104D36"/>
    <w:lvl w:ilvl="0">
      <w:start w:val="1"/>
      <w:numFmt w:val="upperRoman"/>
      <w:lvlText w:val="%1"/>
      <w:lvlJc w:val="left"/>
      <w:pPr>
        <w:ind w:left="1659" w:hanging="140"/>
      </w:pPr>
      <w:rPr>
        <w:rFonts w:eastAsia="Times New Roman" w:cs="Times New Roman"/>
        <w:sz w:val="24"/>
        <w:szCs w:val="24"/>
      </w:rPr>
    </w:lvl>
    <w:lvl w:ilvl="1">
      <w:start w:val="1"/>
      <w:numFmt w:val="bullet"/>
      <w:lvlText w:val=""/>
      <w:lvlJc w:val="left"/>
      <w:pPr>
        <w:ind w:left="2392" w:hanging="140"/>
      </w:pPr>
      <w:rPr>
        <w:rFonts w:ascii="Symbol" w:hAnsi="Symbol" w:cs="Symbol" w:hint="default"/>
      </w:rPr>
    </w:lvl>
    <w:lvl w:ilvl="2">
      <w:start w:val="1"/>
      <w:numFmt w:val="bullet"/>
      <w:lvlText w:val=""/>
      <w:lvlJc w:val="left"/>
      <w:pPr>
        <w:ind w:left="3125" w:hanging="140"/>
      </w:pPr>
      <w:rPr>
        <w:rFonts w:ascii="Symbol" w:hAnsi="Symbol" w:cs="Symbol" w:hint="default"/>
      </w:rPr>
    </w:lvl>
    <w:lvl w:ilvl="3">
      <w:start w:val="1"/>
      <w:numFmt w:val="bullet"/>
      <w:lvlText w:val=""/>
      <w:lvlJc w:val="left"/>
      <w:pPr>
        <w:ind w:left="3857" w:hanging="140"/>
      </w:pPr>
      <w:rPr>
        <w:rFonts w:ascii="Symbol" w:hAnsi="Symbol" w:cs="Symbol" w:hint="default"/>
      </w:rPr>
    </w:lvl>
    <w:lvl w:ilvl="4">
      <w:start w:val="1"/>
      <w:numFmt w:val="bullet"/>
      <w:lvlText w:val=""/>
      <w:lvlJc w:val="left"/>
      <w:pPr>
        <w:ind w:left="4590" w:hanging="140"/>
      </w:pPr>
      <w:rPr>
        <w:rFonts w:ascii="Symbol" w:hAnsi="Symbol" w:cs="Symbol" w:hint="default"/>
      </w:rPr>
    </w:lvl>
    <w:lvl w:ilvl="5">
      <w:start w:val="1"/>
      <w:numFmt w:val="bullet"/>
      <w:lvlText w:val=""/>
      <w:lvlJc w:val="left"/>
      <w:pPr>
        <w:ind w:left="5323" w:hanging="140"/>
      </w:pPr>
      <w:rPr>
        <w:rFonts w:ascii="Symbol" w:hAnsi="Symbol" w:cs="Symbol" w:hint="default"/>
      </w:rPr>
    </w:lvl>
    <w:lvl w:ilvl="6">
      <w:start w:val="1"/>
      <w:numFmt w:val="bullet"/>
      <w:lvlText w:val=""/>
      <w:lvlJc w:val="left"/>
      <w:pPr>
        <w:ind w:left="6055" w:hanging="140"/>
      </w:pPr>
      <w:rPr>
        <w:rFonts w:ascii="Symbol" w:hAnsi="Symbol" w:cs="Symbol" w:hint="default"/>
      </w:rPr>
    </w:lvl>
    <w:lvl w:ilvl="7">
      <w:start w:val="1"/>
      <w:numFmt w:val="bullet"/>
      <w:lvlText w:val=""/>
      <w:lvlJc w:val="left"/>
      <w:pPr>
        <w:ind w:left="6788" w:hanging="140"/>
      </w:pPr>
      <w:rPr>
        <w:rFonts w:ascii="Symbol" w:hAnsi="Symbol" w:cs="Symbol" w:hint="default"/>
      </w:rPr>
    </w:lvl>
    <w:lvl w:ilvl="8">
      <w:start w:val="1"/>
      <w:numFmt w:val="bullet"/>
      <w:lvlText w:val=""/>
      <w:lvlJc w:val="left"/>
      <w:pPr>
        <w:ind w:left="7521" w:hanging="140"/>
      </w:pPr>
      <w:rPr>
        <w:rFonts w:ascii="Symbol" w:hAnsi="Symbol" w:cs="Symbol" w:hint="default"/>
      </w:rPr>
    </w:lvl>
  </w:abstractNum>
  <w:abstractNum w:abstractNumId="2">
    <w:nsid w:val="2C625DEE"/>
    <w:multiLevelType w:val="multilevel"/>
    <w:tmpl w:val="6D549D40"/>
    <w:lvl w:ilvl="0">
      <w:start w:val="1"/>
      <w:numFmt w:val="lowerLetter"/>
      <w:lvlText w:val="%1)"/>
      <w:lvlJc w:val="left"/>
      <w:pPr>
        <w:ind w:left="462" w:hanging="254"/>
      </w:pPr>
      <w:rPr>
        <w:rFonts w:eastAsia="Times New Roman" w:cs="Times New Roman"/>
        <w:sz w:val="24"/>
        <w:szCs w:val="24"/>
      </w:rPr>
    </w:lvl>
    <w:lvl w:ilvl="1">
      <w:start w:val="1"/>
      <w:numFmt w:val="decimal"/>
      <w:lvlText w:val="%2."/>
      <w:lvlJc w:val="left"/>
      <w:pPr>
        <w:ind w:left="102" w:hanging="240"/>
      </w:pPr>
      <w:rPr>
        <w:rFonts w:eastAsia="Times New Roman" w:cs="Times New Roman"/>
        <w:sz w:val="24"/>
        <w:szCs w:val="24"/>
      </w:rPr>
    </w:lvl>
    <w:lvl w:ilvl="2">
      <w:start w:val="1"/>
      <w:numFmt w:val="decimal"/>
      <w:lvlText w:val="%3"/>
      <w:lvlJc w:val="left"/>
      <w:pPr>
        <w:ind w:left="102" w:hanging="185"/>
      </w:pPr>
      <w:rPr>
        <w:rFonts w:eastAsia="Times New Roman" w:cs="Times New Roman"/>
        <w:sz w:val="24"/>
        <w:szCs w:val="24"/>
      </w:rPr>
    </w:lvl>
    <w:lvl w:ilvl="3">
      <w:start w:val="5"/>
      <w:numFmt w:val="decimal"/>
      <w:lvlText w:val="%4"/>
      <w:lvlJc w:val="left"/>
      <w:pPr>
        <w:ind w:left="102" w:hanging="245"/>
      </w:pPr>
      <w:rPr>
        <w:rFonts w:eastAsia="Times New Roman" w:cs="Times New Roman"/>
        <w:sz w:val="24"/>
        <w:szCs w:val="24"/>
      </w:rPr>
    </w:lvl>
    <w:lvl w:ilvl="4">
      <w:start w:val="1"/>
      <w:numFmt w:val="bullet"/>
      <w:lvlText w:val=""/>
      <w:lvlJc w:val="left"/>
      <w:pPr>
        <w:ind w:left="3302" w:hanging="245"/>
      </w:pPr>
      <w:rPr>
        <w:rFonts w:ascii="Symbol" w:hAnsi="Symbol" w:cs="Symbol" w:hint="default"/>
      </w:rPr>
    </w:lvl>
    <w:lvl w:ilvl="5">
      <w:start w:val="1"/>
      <w:numFmt w:val="bullet"/>
      <w:lvlText w:val=""/>
      <w:lvlJc w:val="left"/>
      <w:pPr>
        <w:ind w:left="4249" w:hanging="245"/>
      </w:pPr>
      <w:rPr>
        <w:rFonts w:ascii="Symbol" w:hAnsi="Symbol" w:cs="Symbol" w:hint="default"/>
      </w:rPr>
    </w:lvl>
    <w:lvl w:ilvl="6">
      <w:start w:val="1"/>
      <w:numFmt w:val="bullet"/>
      <w:lvlText w:val=""/>
      <w:lvlJc w:val="left"/>
      <w:pPr>
        <w:ind w:left="5196" w:hanging="245"/>
      </w:pPr>
      <w:rPr>
        <w:rFonts w:ascii="Symbol" w:hAnsi="Symbol" w:cs="Symbol" w:hint="default"/>
      </w:rPr>
    </w:lvl>
    <w:lvl w:ilvl="7">
      <w:start w:val="1"/>
      <w:numFmt w:val="bullet"/>
      <w:lvlText w:val=""/>
      <w:lvlJc w:val="left"/>
      <w:pPr>
        <w:ind w:left="6144" w:hanging="245"/>
      </w:pPr>
      <w:rPr>
        <w:rFonts w:ascii="Symbol" w:hAnsi="Symbol" w:cs="Symbol" w:hint="default"/>
      </w:rPr>
    </w:lvl>
    <w:lvl w:ilvl="8">
      <w:start w:val="1"/>
      <w:numFmt w:val="bullet"/>
      <w:lvlText w:val=""/>
      <w:lvlJc w:val="left"/>
      <w:pPr>
        <w:ind w:left="7091" w:hanging="245"/>
      </w:pPr>
      <w:rPr>
        <w:rFonts w:ascii="Symbol" w:hAnsi="Symbol" w:cs="Symbol" w:hint="default"/>
      </w:rPr>
    </w:lvl>
  </w:abstractNum>
  <w:abstractNum w:abstractNumId="3">
    <w:nsid w:val="2D04233E"/>
    <w:multiLevelType w:val="multilevel"/>
    <w:tmpl w:val="597ED426"/>
    <w:lvl w:ilvl="0">
      <w:start w:val="1"/>
      <w:numFmt w:val="decimal"/>
      <w:lvlText w:val="%1."/>
      <w:lvlJc w:val="left"/>
      <w:pPr>
        <w:ind w:left="102" w:hanging="247"/>
      </w:pPr>
      <w:rPr>
        <w:rFonts w:eastAsia="Times New Roman" w:cs="Times New Roman"/>
        <w:sz w:val="24"/>
        <w:szCs w:val="24"/>
      </w:rPr>
    </w:lvl>
    <w:lvl w:ilvl="1">
      <w:start w:val="1"/>
      <w:numFmt w:val="bullet"/>
      <w:lvlText w:val="☐"/>
      <w:lvlJc w:val="left"/>
      <w:pPr>
        <w:ind w:left="1868" w:hanging="326"/>
      </w:pPr>
      <w:rPr>
        <w:rFonts w:ascii="Quattrocento Sans" w:hAnsi="Quattrocento Sans" w:cs="Quattrocento Sans" w:hint="default"/>
        <w:sz w:val="24"/>
        <w:szCs w:val="24"/>
      </w:rPr>
    </w:lvl>
    <w:lvl w:ilvl="2">
      <w:start w:val="1"/>
      <w:numFmt w:val="bullet"/>
      <w:lvlText w:val=""/>
      <w:lvlJc w:val="left"/>
      <w:pPr>
        <w:ind w:left="2651" w:hanging="326"/>
      </w:pPr>
      <w:rPr>
        <w:rFonts w:ascii="Symbol" w:hAnsi="Symbol" w:cs="Symbol" w:hint="default"/>
      </w:rPr>
    </w:lvl>
    <w:lvl w:ilvl="3">
      <w:start w:val="1"/>
      <w:numFmt w:val="bullet"/>
      <w:lvlText w:val=""/>
      <w:lvlJc w:val="left"/>
      <w:pPr>
        <w:ind w:left="3443" w:hanging="327"/>
      </w:pPr>
      <w:rPr>
        <w:rFonts w:ascii="Symbol" w:hAnsi="Symbol" w:cs="Symbol" w:hint="default"/>
      </w:rPr>
    </w:lvl>
    <w:lvl w:ilvl="4">
      <w:start w:val="1"/>
      <w:numFmt w:val="bullet"/>
      <w:lvlText w:val=""/>
      <w:lvlJc w:val="left"/>
      <w:pPr>
        <w:ind w:left="4235" w:hanging="327"/>
      </w:pPr>
      <w:rPr>
        <w:rFonts w:ascii="Symbol" w:hAnsi="Symbol" w:cs="Symbol" w:hint="default"/>
      </w:rPr>
    </w:lvl>
    <w:lvl w:ilvl="5">
      <w:start w:val="1"/>
      <w:numFmt w:val="bullet"/>
      <w:lvlText w:val=""/>
      <w:lvlJc w:val="left"/>
      <w:pPr>
        <w:ind w:left="5027" w:hanging="327"/>
      </w:pPr>
      <w:rPr>
        <w:rFonts w:ascii="Symbol" w:hAnsi="Symbol" w:cs="Symbol" w:hint="default"/>
      </w:rPr>
    </w:lvl>
    <w:lvl w:ilvl="6">
      <w:start w:val="1"/>
      <w:numFmt w:val="bullet"/>
      <w:lvlText w:val=""/>
      <w:lvlJc w:val="left"/>
      <w:pPr>
        <w:ind w:left="5819" w:hanging="327"/>
      </w:pPr>
      <w:rPr>
        <w:rFonts w:ascii="Symbol" w:hAnsi="Symbol" w:cs="Symbol" w:hint="default"/>
      </w:rPr>
    </w:lvl>
    <w:lvl w:ilvl="7">
      <w:start w:val="1"/>
      <w:numFmt w:val="bullet"/>
      <w:lvlText w:val=""/>
      <w:lvlJc w:val="left"/>
      <w:pPr>
        <w:ind w:left="6610" w:hanging="327"/>
      </w:pPr>
      <w:rPr>
        <w:rFonts w:ascii="Symbol" w:hAnsi="Symbol" w:cs="Symbol" w:hint="default"/>
      </w:rPr>
    </w:lvl>
    <w:lvl w:ilvl="8">
      <w:start w:val="1"/>
      <w:numFmt w:val="bullet"/>
      <w:lvlText w:val=""/>
      <w:lvlJc w:val="left"/>
      <w:pPr>
        <w:ind w:left="7402" w:hanging="327"/>
      </w:pPr>
      <w:rPr>
        <w:rFonts w:ascii="Symbol" w:hAnsi="Symbol" w:cs="Symbol" w:hint="default"/>
      </w:rPr>
    </w:lvl>
  </w:abstractNum>
  <w:abstractNum w:abstractNumId="4">
    <w:nsid w:val="39CC187C"/>
    <w:multiLevelType w:val="multilevel"/>
    <w:tmpl w:val="FA82EC5A"/>
    <w:lvl w:ilvl="0">
      <w:start w:val="1"/>
      <w:numFmt w:val="decimal"/>
      <w:lvlText w:val="%1."/>
      <w:lvlJc w:val="left"/>
      <w:pPr>
        <w:ind w:left="2262" w:hanging="360"/>
      </w:pPr>
    </w:lvl>
    <w:lvl w:ilvl="1">
      <w:start w:val="1"/>
      <w:numFmt w:val="lowerLetter"/>
      <w:lvlText w:val="%2."/>
      <w:lvlJc w:val="left"/>
      <w:pPr>
        <w:ind w:left="2982" w:hanging="360"/>
      </w:pPr>
    </w:lvl>
    <w:lvl w:ilvl="2">
      <w:start w:val="1"/>
      <w:numFmt w:val="lowerRoman"/>
      <w:lvlText w:val="%3."/>
      <w:lvlJc w:val="right"/>
      <w:pPr>
        <w:ind w:left="3702" w:hanging="180"/>
      </w:pPr>
    </w:lvl>
    <w:lvl w:ilvl="3">
      <w:start w:val="1"/>
      <w:numFmt w:val="decimal"/>
      <w:lvlText w:val="%4."/>
      <w:lvlJc w:val="left"/>
      <w:pPr>
        <w:ind w:left="4422" w:hanging="360"/>
      </w:pPr>
    </w:lvl>
    <w:lvl w:ilvl="4">
      <w:start w:val="1"/>
      <w:numFmt w:val="lowerLetter"/>
      <w:lvlText w:val="%5."/>
      <w:lvlJc w:val="left"/>
      <w:pPr>
        <w:ind w:left="5142" w:hanging="360"/>
      </w:pPr>
    </w:lvl>
    <w:lvl w:ilvl="5">
      <w:start w:val="1"/>
      <w:numFmt w:val="lowerRoman"/>
      <w:lvlText w:val="%6."/>
      <w:lvlJc w:val="right"/>
      <w:pPr>
        <w:ind w:left="5862" w:hanging="180"/>
      </w:pPr>
    </w:lvl>
    <w:lvl w:ilvl="6">
      <w:start w:val="1"/>
      <w:numFmt w:val="decimal"/>
      <w:lvlText w:val="%7."/>
      <w:lvlJc w:val="left"/>
      <w:pPr>
        <w:ind w:left="6582" w:hanging="360"/>
      </w:pPr>
    </w:lvl>
    <w:lvl w:ilvl="7">
      <w:start w:val="1"/>
      <w:numFmt w:val="lowerLetter"/>
      <w:lvlText w:val="%8."/>
      <w:lvlJc w:val="left"/>
      <w:pPr>
        <w:ind w:left="7302" w:hanging="360"/>
      </w:pPr>
    </w:lvl>
    <w:lvl w:ilvl="8">
      <w:start w:val="1"/>
      <w:numFmt w:val="lowerRoman"/>
      <w:lvlText w:val="%9."/>
      <w:lvlJc w:val="right"/>
      <w:pPr>
        <w:ind w:left="8022" w:hanging="180"/>
      </w:pPr>
    </w:lvl>
  </w:abstractNum>
  <w:abstractNum w:abstractNumId="5">
    <w:nsid w:val="4012352E"/>
    <w:multiLevelType w:val="multilevel"/>
    <w:tmpl w:val="BBF4F5DC"/>
    <w:lvl w:ilvl="0">
      <w:start w:val="1"/>
      <w:numFmt w:val="bullet"/>
      <w:lvlText w:val="☐"/>
      <w:lvlJc w:val="left"/>
      <w:pPr>
        <w:ind w:left="374" w:hanging="267"/>
      </w:pPr>
      <w:rPr>
        <w:rFonts w:ascii="Quattrocento Sans" w:hAnsi="Quattrocento Sans" w:cs="Quattrocento Sans" w:hint="default"/>
        <w:sz w:val="24"/>
        <w:szCs w:val="24"/>
      </w:rPr>
    </w:lvl>
    <w:lvl w:ilvl="1">
      <w:start w:val="1"/>
      <w:numFmt w:val="bullet"/>
      <w:lvlText w:val=""/>
      <w:lvlJc w:val="left"/>
      <w:pPr>
        <w:ind w:left="747" w:hanging="267"/>
      </w:pPr>
      <w:rPr>
        <w:rFonts w:ascii="Symbol" w:hAnsi="Symbol" w:cs="Symbol" w:hint="default"/>
      </w:rPr>
    </w:lvl>
    <w:lvl w:ilvl="2">
      <w:start w:val="1"/>
      <w:numFmt w:val="bullet"/>
      <w:lvlText w:val=""/>
      <w:lvlJc w:val="left"/>
      <w:pPr>
        <w:ind w:left="1115" w:hanging="267"/>
      </w:pPr>
      <w:rPr>
        <w:rFonts w:ascii="Symbol" w:hAnsi="Symbol" w:cs="Symbol" w:hint="default"/>
      </w:rPr>
    </w:lvl>
    <w:lvl w:ilvl="3">
      <w:start w:val="1"/>
      <w:numFmt w:val="bullet"/>
      <w:lvlText w:val=""/>
      <w:lvlJc w:val="left"/>
      <w:pPr>
        <w:ind w:left="1483" w:hanging="267"/>
      </w:pPr>
      <w:rPr>
        <w:rFonts w:ascii="Symbol" w:hAnsi="Symbol" w:cs="Symbol" w:hint="default"/>
      </w:rPr>
    </w:lvl>
    <w:lvl w:ilvl="4">
      <w:start w:val="1"/>
      <w:numFmt w:val="bullet"/>
      <w:lvlText w:val=""/>
      <w:lvlJc w:val="left"/>
      <w:pPr>
        <w:ind w:left="1851" w:hanging="267"/>
      </w:pPr>
      <w:rPr>
        <w:rFonts w:ascii="Symbol" w:hAnsi="Symbol" w:cs="Symbol" w:hint="default"/>
      </w:rPr>
    </w:lvl>
    <w:lvl w:ilvl="5">
      <w:start w:val="1"/>
      <w:numFmt w:val="bullet"/>
      <w:lvlText w:val=""/>
      <w:lvlJc w:val="left"/>
      <w:pPr>
        <w:ind w:left="2219" w:hanging="266"/>
      </w:pPr>
      <w:rPr>
        <w:rFonts w:ascii="Symbol" w:hAnsi="Symbol" w:cs="Symbol" w:hint="default"/>
      </w:rPr>
    </w:lvl>
    <w:lvl w:ilvl="6">
      <w:start w:val="1"/>
      <w:numFmt w:val="bullet"/>
      <w:lvlText w:val=""/>
      <w:lvlJc w:val="left"/>
      <w:pPr>
        <w:ind w:left="2587" w:hanging="267"/>
      </w:pPr>
      <w:rPr>
        <w:rFonts w:ascii="Symbol" w:hAnsi="Symbol" w:cs="Symbol" w:hint="default"/>
      </w:rPr>
    </w:lvl>
    <w:lvl w:ilvl="7">
      <w:start w:val="1"/>
      <w:numFmt w:val="bullet"/>
      <w:lvlText w:val=""/>
      <w:lvlJc w:val="left"/>
      <w:pPr>
        <w:ind w:left="2955" w:hanging="267"/>
      </w:pPr>
      <w:rPr>
        <w:rFonts w:ascii="Symbol" w:hAnsi="Symbol" w:cs="Symbol" w:hint="default"/>
      </w:rPr>
    </w:lvl>
    <w:lvl w:ilvl="8">
      <w:start w:val="1"/>
      <w:numFmt w:val="bullet"/>
      <w:lvlText w:val=""/>
      <w:lvlJc w:val="left"/>
      <w:pPr>
        <w:ind w:left="3323" w:hanging="267"/>
      </w:pPr>
      <w:rPr>
        <w:rFonts w:ascii="Symbol" w:hAnsi="Symbol" w:cs="Symbol" w:hint="default"/>
      </w:rPr>
    </w:lvl>
  </w:abstractNum>
  <w:abstractNum w:abstractNumId="6">
    <w:nsid w:val="53FB01B5"/>
    <w:multiLevelType w:val="multilevel"/>
    <w:tmpl w:val="5838CF18"/>
    <w:lvl w:ilvl="0">
      <w:start w:val="1"/>
      <w:numFmt w:val="bullet"/>
      <w:lvlText w:val="☐"/>
      <w:lvlJc w:val="left"/>
      <w:pPr>
        <w:ind w:left="374" w:hanging="267"/>
      </w:pPr>
      <w:rPr>
        <w:rFonts w:ascii="Quattrocento Sans" w:hAnsi="Quattrocento Sans" w:cs="Quattrocento Sans" w:hint="default"/>
        <w:sz w:val="24"/>
        <w:szCs w:val="24"/>
      </w:rPr>
    </w:lvl>
    <w:lvl w:ilvl="1">
      <w:start w:val="1"/>
      <w:numFmt w:val="bullet"/>
      <w:lvlText w:val=""/>
      <w:lvlJc w:val="left"/>
      <w:pPr>
        <w:ind w:left="747" w:hanging="267"/>
      </w:pPr>
      <w:rPr>
        <w:rFonts w:ascii="Symbol" w:hAnsi="Symbol" w:cs="Symbol" w:hint="default"/>
      </w:rPr>
    </w:lvl>
    <w:lvl w:ilvl="2">
      <w:start w:val="1"/>
      <w:numFmt w:val="bullet"/>
      <w:lvlText w:val=""/>
      <w:lvlJc w:val="left"/>
      <w:pPr>
        <w:ind w:left="1115" w:hanging="267"/>
      </w:pPr>
      <w:rPr>
        <w:rFonts w:ascii="Symbol" w:hAnsi="Symbol" w:cs="Symbol" w:hint="default"/>
      </w:rPr>
    </w:lvl>
    <w:lvl w:ilvl="3">
      <w:start w:val="1"/>
      <w:numFmt w:val="bullet"/>
      <w:lvlText w:val=""/>
      <w:lvlJc w:val="left"/>
      <w:pPr>
        <w:ind w:left="1483" w:hanging="267"/>
      </w:pPr>
      <w:rPr>
        <w:rFonts w:ascii="Symbol" w:hAnsi="Symbol" w:cs="Symbol" w:hint="default"/>
      </w:rPr>
    </w:lvl>
    <w:lvl w:ilvl="4">
      <w:start w:val="1"/>
      <w:numFmt w:val="bullet"/>
      <w:lvlText w:val=""/>
      <w:lvlJc w:val="left"/>
      <w:pPr>
        <w:ind w:left="1851" w:hanging="267"/>
      </w:pPr>
      <w:rPr>
        <w:rFonts w:ascii="Symbol" w:hAnsi="Symbol" w:cs="Symbol" w:hint="default"/>
      </w:rPr>
    </w:lvl>
    <w:lvl w:ilvl="5">
      <w:start w:val="1"/>
      <w:numFmt w:val="bullet"/>
      <w:lvlText w:val=""/>
      <w:lvlJc w:val="left"/>
      <w:pPr>
        <w:ind w:left="2219" w:hanging="266"/>
      </w:pPr>
      <w:rPr>
        <w:rFonts w:ascii="Symbol" w:hAnsi="Symbol" w:cs="Symbol" w:hint="default"/>
      </w:rPr>
    </w:lvl>
    <w:lvl w:ilvl="6">
      <w:start w:val="1"/>
      <w:numFmt w:val="bullet"/>
      <w:lvlText w:val=""/>
      <w:lvlJc w:val="left"/>
      <w:pPr>
        <w:ind w:left="2587" w:hanging="267"/>
      </w:pPr>
      <w:rPr>
        <w:rFonts w:ascii="Symbol" w:hAnsi="Symbol" w:cs="Symbol" w:hint="default"/>
      </w:rPr>
    </w:lvl>
    <w:lvl w:ilvl="7">
      <w:start w:val="1"/>
      <w:numFmt w:val="bullet"/>
      <w:lvlText w:val=""/>
      <w:lvlJc w:val="left"/>
      <w:pPr>
        <w:ind w:left="2955" w:hanging="267"/>
      </w:pPr>
      <w:rPr>
        <w:rFonts w:ascii="Symbol" w:hAnsi="Symbol" w:cs="Symbol" w:hint="default"/>
      </w:rPr>
    </w:lvl>
    <w:lvl w:ilvl="8">
      <w:start w:val="1"/>
      <w:numFmt w:val="bullet"/>
      <w:lvlText w:val=""/>
      <w:lvlJc w:val="left"/>
      <w:pPr>
        <w:ind w:left="3323" w:hanging="267"/>
      </w:pPr>
      <w:rPr>
        <w:rFonts w:ascii="Symbol" w:hAnsi="Symbol" w:cs="Symbol" w:hint="default"/>
      </w:rPr>
    </w:lvl>
  </w:abstractNum>
  <w:abstractNum w:abstractNumId="7">
    <w:nsid w:val="714D64F3"/>
    <w:multiLevelType w:val="multilevel"/>
    <w:tmpl w:val="F72E5DA6"/>
    <w:lvl w:ilvl="0">
      <w:start w:val="7"/>
      <w:numFmt w:val="decimal"/>
      <w:lvlText w:val="%1."/>
      <w:lvlJc w:val="left"/>
      <w:pPr>
        <w:ind w:left="102" w:hanging="279"/>
      </w:pPr>
      <w:rPr>
        <w:rFonts w:eastAsia="Times New Roman" w:cs="Times New Roman"/>
        <w:sz w:val="24"/>
        <w:szCs w:val="24"/>
      </w:rPr>
    </w:lvl>
    <w:lvl w:ilvl="1">
      <w:start w:val="1"/>
      <w:numFmt w:val="decimal"/>
      <w:lvlText w:val="%1.%2."/>
      <w:lvlJc w:val="left"/>
      <w:pPr>
        <w:ind w:left="102" w:hanging="538"/>
      </w:pPr>
      <w:rPr>
        <w:rFonts w:eastAsia="Times New Roman" w:cs="Times New Roman"/>
        <w:sz w:val="24"/>
        <w:szCs w:val="24"/>
      </w:rPr>
    </w:lvl>
    <w:lvl w:ilvl="2">
      <w:start w:val="1"/>
      <w:numFmt w:val="bullet"/>
      <w:lvlText w:val=""/>
      <w:lvlJc w:val="left"/>
      <w:pPr>
        <w:ind w:left="1877" w:hanging="538"/>
      </w:pPr>
      <w:rPr>
        <w:rFonts w:ascii="Symbol" w:hAnsi="Symbol" w:cs="Symbol" w:hint="default"/>
      </w:rPr>
    </w:lvl>
    <w:lvl w:ilvl="3">
      <w:start w:val="1"/>
      <w:numFmt w:val="bullet"/>
      <w:lvlText w:val=""/>
      <w:lvlJc w:val="left"/>
      <w:pPr>
        <w:ind w:left="2765" w:hanging="538"/>
      </w:pPr>
      <w:rPr>
        <w:rFonts w:ascii="Symbol" w:hAnsi="Symbol" w:cs="Symbol" w:hint="default"/>
      </w:rPr>
    </w:lvl>
    <w:lvl w:ilvl="4">
      <w:start w:val="1"/>
      <w:numFmt w:val="bullet"/>
      <w:lvlText w:val=""/>
      <w:lvlJc w:val="left"/>
      <w:pPr>
        <w:ind w:left="3654" w:hanging="538"/>
      </w:pPr>
      <w:rPr>
        <w:rFonts w:ascii="Symbol" w:hAnsi="Symbol" w:cs="Symbol" w:hint="default"/>
      </w:rPr>
    </w:lvl>
    <w:lvl w:ilvl="5">
      <w:start w:val="1"/>
      <w:numFmt w:val="bullet"/>
      <w:lvlText w:val=""/>
      <w:lvlJc w:val="left"/>
      <w:pPr>
        <w:ind w:left="4543" w:hanging="538"/>
      </w:pPr>
      <w:rPr>
        <w:rFonts w:ascii="Symbol" w:hAnsi="Symbol" w:cs="Symbol" w:hint="default"/>
      </w:rPr>
    </w:lvl>
    <w:lvl w:ilvl="6">
      <w:start w:val="1"/>
      <w:numFmt w:val="bullet"/>
      <w:lvlText w:val=""/>
      <w:lvlJc w:val="left"/>
      <w:pPr>
        <w:ind w:left="5431" w:hanging="538"/>
      </w:pPr>
      <w:rPr>
        <w:rFonts w:ascii="Symbol" w:hAnsi="Symbol" w:cs="Symbol" w:hint="default"/>
      </w:rPr>
    </w:lvl>
    <w:lvl w:ilvl="7">
      <w:start w:val="1"/>
      <w:numFmt w:val="bullet"/>
      <w:lvlText w:val=""/>
      <w:lvlJc w:val="left"/>
      <w:pPr>
        <w:ind w:left="6320" w:hanging="538"/>
      </w:pPr>
      <w:rPr>
        <w:rFonts w:ascii="Symbol" w:hAnsi="Symbol" w:cs="Symbol" w:hint="default"/>
      </w:rPr>
    </w:lvl>
    <w:lvl w:ilvl="8">
      <w:start w:val="1"/>
      <w:numFmt w:val="bullet"/>
      <w:lvlText w:val=""/>
      <w:lvlJc w:val="left"/>
      <w:pPr>
        <w:ind w:left="7209" w:hanging="538"/>
      </w:pPr>
      <w:rPr>
        <w:rFonts w:ascii="Symbol" w:hAnsi="Symbol" w:cs="Symbol" w:hint="default"/>
      </w:rPr>
    </w:lvl>
  </w:abstractNum>
  <w:abstractNum w:abstractNumId="8">
    <w:nsid w:val="7C2438C4"/>
    <w:multiLevelType w:val="multilevel"/>
    <w:tmpl w:val="0DFE45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6"/>
  </w:num>
  <w:num w:numId="3">
    <w:abstractNumId w:val="3"/>
  </w:num>
  <w:num w:numId="4">
    <w:abstractNumId w:val="2"/>
  </w:num>
  <w:num w:numId="5">
    <w:abstractNumId w:val="1"/>
  </w:num>
  <w:num w:numId="6">
    <w:abstractNumId w:val="4"/>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A3"/>
    <w:rsid w:val="00036F08"/>
    <w:rsid w:val="000A4E2C"/>
    <w:rsid w:val="001318BE"/>
    <w:rsid w:val="00187574"/>
    <w:rsid w:val="001A5859"/>
    <w:rsid w:val="0026374B"/>
    <w:rsid w:val="0030120D"/>
    <w:rsid w:val="003377D6"/>
    <w:rsid w:val="00342115"/>
    <w:rsid w:val="003532A6"/>
    <w:rsid w:val="00380B8D"/>
    <w:rsid w:val="004101A7"/>
    <w:rsid w:val="004A479B"/>
    <w:rsid w:val="006B1FB2"/>
    <w:rsid w:val="007B1889"/>
    <w:rsid w:val="0080273C"/>
    <w:rsid w:val="008B5C2B"/>
    <w:rsid w:val="00AC6013"/>
    <w:rsid w:val="00B56B13"/>
    <w:rsid w:val="00BA2625"/>
    <w:rsid w:val="00C32EA3"/>
    <w:rsid w:val="00CA614E"/>
    <w:rsid w:val="00CD64B4"/>
    <w:rsid w:val="00D000AE"/>
    <w:rsid w:val="00FB521D"/>
    <w:rsid w:val="00FC5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4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rsid w:val="005C07A1"/>
    <w:pPr>
      <w:widowControl w:val="0"/>
      <w:ind w:right="218"/>
      <w:jc w:val="center"/>
      <w:outlineLvl w:val="0"/>
    </w:pPr>
    <w:rPr>
      <w:b/>
      <w:sz w:val="24"/>
      <w:szCs w:val="24"/>
    </w:rPr>
  </w:style>
  <w:style w:type="paragraph" w:styleId="Ttulo2">
    <w:name w:val="heading 2"/>
    <w:qFormat/>
    <w:rsid w:val="005C07A1"/>
    <w:pPr>
      <w:keepNext/>
      <w:keepLines/>
      <w:widowControl w:val="0"/>
      <w:spacing w:before="360" w:after="80"/>
      <w:outlineLvl w:val="1"/>
    </w:pPr>
    <w:rPr>
      <w:b/>
      <w:sz w:val="36"/>
      <w:szCs w:val="36"/>
    </w:rPr>
  </w:style>
  <w:style w:type="paragraph" w:styleId="Ttulo3">
    <w:name w:val="heading 3"/>
    <w:qFormat/>
    <w:rsid w:val="005C07A1"/>
    <w:pPr>
      <w:keepNext/>
      <w:keepLines/>
      <w:widowControl w:val="0"/>
      <w:spacing w:before="280" w:after="80"/>
      <w:outlineLvl w:val="2"/>
    </w:pPr>
    <w:rPr>
      <w:b/>
      <w:sz w:val="28"/>
      <w:szCs w:val="28"/>
    </w:rPr>
  </w:style>
  <w:style w:type="paragraph" w:styleId="Ttulo4">
    <w:name w:val="heading 4"/>
    <w:qFormat/>
    <w:rsid w:val="005C07A1"/>
    <w:pPr>
      <w:keepNext/>
      <w:keepLines/>
      <w:widowControl w:val="0"/>
      <w:spacing w:before="240" w:after="40"/>
      <w:outlineLvl w:val="3"/>
    </w:pPr>
    <w:rPr>
      <w:b/>
      <w:sz w:val="24"/>
      <w:szCs w:val="24"/>
    </w:rPr>
  </w:style>
  <w:style w:type="paragraph" w:styleId="Ttulo5">
    <w:name w:val="heading 5"/>
    <w:qFormat/>
    <w:rsid w:val="005C07A1"/>
    <w:pPr>
      <w:keepNext/>
      <w:keepLines/>
      <w:widowControl w:val="0"/>
      <w:spacing w:before="220" w:after="40"/>
      <w:outlineLvl w:val="4"/>
    </w:pPr>
    <w:rPr>
      <w:b/>
    </w:rPr>
  </w:style>
  <w:style w:type="paragraph" w:styleId="Ttulo6">
    <w:name w:val="heading 6"/>
    <w:qFormat/>
    <w:rsid w:val="005C07A1"/>
    <w:pPr>
      <w:keepNext/>
      <w:keepLines/>
      <w:widowControl w:val="0"/>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Pr-formataoHTMLChar">
    <w:name w:val="Pré-formatação HTML Char"/>
    <w:basedOn w:val="Fontepargpadro"/>
    <w:uiPriority w:val="99"/>
    <w:qFormat/>
    <w:rsid w:val="00910A34"/>
    <w:rPr>
      <w:rFonts w:ascii="Courier New" w:hAnsi="Courier New" w:cs="Courier New"/>
      <w:color w:val="00000A"/>
      <w:sz w:val="20"/>
      <w:szCs w:val="20"/>
    </w:rPr>
  </w:style>
  <w:style w:type="character" w:customStyle="1" w:styleId="TextodebaloChar">
    <w:name w:val="Texto de balão Char"/>
    <w:basedOn w:val="Fontepargpadro"/>
    <w:link w:val="Textodebalo"/>
    <w:uiPriority w:val="99"/>
    <w:semiHidden/>
    <w:qFormat/>
    <w:rsid w:val="00DC0966"/>
    <w:rPr>
      <w:rFonts w:ascii="Segoe UI" w:hAnsi="Segoe UI" w:cs="Segoe UI"/>
      <w:sz w:val="18"/>
      <w:szCs w:val="18"/>
    </w:rPr>
  </w:style>
  <w:style w:type="character" w:styleId="Refdecomentrio">
    <w:name w:val="annotation reference"/>
    <w:basedOn w:val="Fontepargpadro"/>
    <w:uiPriority w:val="99"/>
    <w:semiHidden/>
    <w:unhideWhenUsed/>
    <w:qFormat/>
    <w:rsid w:val="00C72607"/>
    <w:rPr>
      <w:sz w:val="16"/>
      <w:szCs w:val="16"/>
    </w:rPr>
  </w:style>
  <w:style w:type="character" w:customStyle="1" w:styleId="TextodecomentrioChar">
    <w:name w:val="Texto de comentário Char"/>
    <w:basedOn w:val="Fontepargpadro"/>
    <w:link w:val="Textodecomentrio"/>
    <w:uiPriority w:val="99"/>
    <w:semiHidden/>
    <w:qFormat/>
    <w:rsid w:val="00C72607"/>
    <w:rPr>
      <w:sz w:val="20"/>
      <w:szCs w:val="20"/>
    </w:rPr>
  </w:style>
  <w:style w:type="character" w:customStyle="1" w:styleId="AssuntodocomentrioChar">
    <w:name w:val="Assunto do comentário Char"/>
    <w:basedOn w:val="TextodecomentrioChar"/>
    <w:link w:val="Assuntodocomentrio"/>
    <w:uiPriority w:val="99"/>
    <w:semiHidden/>
    <w:qFormat/>
    <w:rsid w:val="00C72607"/>
    <w:rPr>
      <w:b/>
      <w:bCs/>
      <w:sz w:val="20"/>
      <w:szCs w:val="20"/>
    </w:rPr>
  </w:style>
  <w:style w:type="character" w:customStyle="1" w:styleId="ListLabel1">
    <w:name w:val="ListLabel 1"/>
    <w:qFormat/>
    <w:rPr>
      <w:rFonts w:eastAsia="Quattrocento Sans" w:cs="Quattrocento Sans"/>
      <w:sz w:val="24"/>
      <w:szCs w:val="24"/>
    </w:rPr>
  </w:style>
  <w:style w:type="character" w:customStyle="1" w:styleId="ListLabel2">
    <w:name w:val="ListLabel 2"/>
    <w:qFormat/>
    <w:rPr>
      <w:rFonts w:eastAsia="Quattrocento Sans" w:cs="Quattrocento Sans"/>
      <w:sz w:val="24"/>
      <w:szCs w:val="24"/>
    </w:rPr>
  </w:style>
  <w:style w:type="character" w:customStyle="1" w:styleId="ListLabel3">
    <w:name w:val="ListLabel 3"/>
    <w:qFormat/>
    <w:rPr>
      <w:rFonts w:eastAsia="Times New Roman" w:cs="Times New Roman"/>
      <w:sz w:val="24"/>
      <w:szCs w:val="24"/>
    </w:rPr>
  </w:style>
  <w:style w:type="character" w:customStyle="1" w:styleId="ListLabel4">
    <w:name w:val="ListLabel 4"/>
    <w:qFormat/>
    <w:rPr>
      <w:rFonts w:eastAsia="Quattrocento Sans" w:cs="Quattrocento Sans"/>
      <w:sz w:val="24"/>
      <w:szCs w:val="24"/>
    </w:rPr>
  </w:style>
  <w:style w:type="character" w:customStyle="1" w:styleId="ListLabel5">
    <w:name w:val="ListLabel 5"/>
    <w:qFormat/>
    <w:rPr>
      <w:rFonts w:eastAsia="Times New Roman" w:cs="Times New Roman"/>
      <w:sz w:val="24"/>
      <w:szCs w:val="24"/>
    </w:rPr>
  </w:style>
  <w:style w:type="character" w:customStyle="1" w:styleId="ListLabel6">
    <w:name w:val="ListLabel 6"/>
    <w:qFormat/>
    <w:rPr>
      <w:rFonts w:eastAsia="Times New Roman" w:cs="Times New Roman"/>
      <w:sz w:val="24"/>
      <w:szCs w:val="24"/>
    </w:rPr>
  </w:style>
  <w:style w:type="character" w:customStyle="1" w:styleId="ListLabel7">
    <w:name w:val="ListLabel 7"/>
    <w:qFormat/>
    <w:rPr>
      <w:rFonts w:eastAsia="Times New Roman" w:cs="Times New Roman"/>
      <w:sz w:val="24"/>
      <w:szCs w:val="24"/>
    </w:rPr>
  </w:style>
  <w:style w:type="character" w:customStyle="1" w:styleId="ListLabel8">
    <w:name w:val="ListLabel 8"/>
    <w:qFormat/>
    <w:rPr>
      <w:rFonts w:eastAsia="Times New Roman" w:cs="Times New Roman"/>
      <w:sz w:val="24"/>
      <w:szCs w:val="24"/>
    </w:rPr>
  </w:style>
  <w:style w:type="character" w:customStyle="1" w:styleId="ListLabel9">
    <w:name w:val="ListLabel 9"/>
    <w:qFormat/>
    <w:rPr>
      <w:rFonts w:eastAsia="Times New Roman" w:cs="Times New Roman"/>
      <w:sz w:val="24"/>
      <w:szCs w:val="24"/>
    </w:rPr>
  </w:style>
  <w:style w:type="character" w:customStyle="1" w:styleId="ListLabel10">
    <w:name w:val="ListLabel 10"/>
    <w:qFormat/>
    <w:rPr>
      <w:rFonts w:eastAsia="Times New Roman" w:cs="Times New Roman"/>
      <w:sz w:val="24"/>
      <w:szCs w:val="24"/>
    </w:rPr>
  </w:style>
  <w:style w:type="character" w:customStyle="1" w:styleId="ListLabel11">
    <w:name w:val="ListLabel 11"/>
    <w:qFormat/>
    <w:rPr>
      <w:rFonts w:eastAsia="Times New Roman" w:cs="Times New Roman"/>
      <w:sz w:val="24"/>
      <w:szCs w:val="24"/>
    </w:rPr>
  </w:style>
  <w:style w:type="character" w:customStyle="1" w:styleId="ListLabel12">
    <w:name w:val="ListLabel 12"/>
    <w:qFormat/>
    <w:rPr>
      <w:rFonts w:eastAsia="Quattrocento Sans" w:cs="Quattrocento Sans"/>
      <w:sz w:val="24"/>
      <w:szCs w:val="24"/>
    </w:rPr>
  </w:style>
  <w:style w:type="character" w:customStyle="1" w:styleId="ListLabel13">
    <w:name w:val="ListLabel 13"/>
    <w:qFormat/>
    <w:rPr>
      <w:rFonts w:eastAsia="Quattrocento Sans" w:cs="Quattrocento Sans"/>
      <w:b/>
      <w:sz w:val="24"/>
      <w:szCs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nkdaInternet">
    <w:name w:val="Link da Internet"/>
    <w:rPr>
      <w:color w:val="000080"/>
      <w:u w:val="single"/>
    </w:rPr>
  </w:style>
  <w:style w:type="paragraph" w:styleId="Ttulo">
    <w:name w:val="Title"/>
    <w:basedOn w:val="Normal1"/>
    <w:next w:val="Corpodetexto"/>
    <w:qFormat/>
    <w:rsid w:val="005C07A1"/>
    <w:pPr>
      <w:keepNext/>
      <w:keepLines/>
      <w:spacing w:before="480" w:after="120"/>
    </w:pPr>
    <w:rPr>
      <w:b/>
      <w:sz w:val="72"/>
      <w:szCs w:val="72"/>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rsid w:val="005C07A1"/>
  </w:style>
  <w:style w:type="paragraph" w:styleId="Subttulo">
    <w:name w:val="Subtitle"/>
    <w:basedOn w:val="Normal1"/>
    <w:next w:val="Normal1"/>
    <w:qFormat/>
    <w:rsid w:val="005C07A1"/>
    <w:pPr>
      <w:keepNext/>
      <w:keepLines/>
      <w:spacing w:before="360" w:after="80"/>
    </w:pPr>
    <w:rPr>
      <w:rFonts w:ascii="Georgia" w:eastAsia="Georgia" w:hAnsi="Georgia" w:cs="Georgia"/>
      <w:i/>
      <w:color w:val="666666"/>
      <w:sz w:val="48"/>
      <w:szCs w:val="48"/>
    </w:rPr>
  </w:style>
  <w:style w:type="paragraph" w:styleId="Pr-formataoHTML">
    <w:name w:val="HTML Preformatted"/>
    <w:basedOn w:val="Normal"/>
    <w:uiPriority w:val="99"/>
    <w:unhideWhenUsed/>
    <w:qFormat/>
    <w:rsid w:val="00910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A"/>
      <w:sz w:val="20"/>
      <w:szCs w:val="20"/>
    </w:rPr>
  </w:style>
  <w:style w:type="paragraph" w:styleId="PargrafodaLista">
    <w:name w:val="List Paragraph"/>
    <w:basedOn w:val="Normal"/>
    <w:uiPriority w:val="34"/>
    <w:qFormat/>
    <w:rsid w:val="00F22289"/>
    <w:pPr>
      <w:ind w:left="720"/>
      <w:contextualSpacing/>
    </w:pPr>
  </w:style>
  <w:style w:type="paragraph" w:styleId="Textodebalo">
    <w:name w:val="Balloon Text"/>
    <w:basedOn w:val="Normal"/>
    <w:link w:val="TextodebaloChar"/>
    <w:uiPriority w:val="99"/>
    <w:semiHidden/>
    <w:unhideWhenUsed/>
    <w:qFormat/>
    <w:rsid w:val="00DC0966"/>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C72607"/>
    <w:rPr>
      <w:sz w:val="20"/>
      <w:szCs w:val="20"/>
    </w:rPr>
  </w:style>
  <w:style w:type="paragraph" w:styleId="Assuntodocomentrio">
    <w:name w:val="annotation subject"/>
    <w:basedOn w:val="Textodecomentrio"/>
    <w:link w:val="AssuntodocomentrioChar"/>
    <w:uiPriority w:val="99"/>
    <w:semiHidden/>
    <w:unhideWhenUsed/>
    <w:qFormat/>
    <w:rsid w:val="00C72607"/>
    <w:rPr>
      <w:b/>
      <w:bCs/>
    </w:rPr>
  </w:style>
  <w:style w:type="paragraph" w:styleId="Reviso">
    <w:name w:val="Revision"/>
    <w:uiPriority w:val="99"/>
    <w:semiHidden/>
    <w:qFormat/>
    <w:rsid w:val="006E2622"/>
  </w:style>
  <w:style w:type="table" w:customStyle="1" w:styleId="TableNormal1">
    <w:name w:val="Table Normal1"/>
    <w:rsid w:val="005C07A1"/>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rsid w:val="005C07A1"/>
    <w:pPr>
      <w:widowControl w:val="0"/>
      <w:ind w:right="218"/>
      <w:jc w:val="center"/>
      <w:outlineLvl w:val="0"/>
    </w:pPr>
    <w:rPr>
      <w:b/>
      <w:sz w:val="24"/>
      <w:szCs w:val="24"/>
    </w:rPr>
  </w:style>
  <w:style w:type="paragraph" w:styleId="Ttulo2">
    <w:name w:val="heading 2"/>
    <w:qFormat/>
    <w:rsid w:val="005C07A1"/>
    <w:pPr>
      <w:keepNext/>
      <w:keepLines/>
      <w:widowControl w:val="0"/>
      <w:spacing w:before="360" w:after="80"/>
      <w:outlineLvl w:val="1"/>
    </w:pPr>
    <w:rPr>
      <w:b/>
      <w:sz w:val="36"/>
      <w:szCs w:val="36"/>
    </w:rPr>
  </w:style>
  <w:style w:type="paragraph" w:styleId="Ttulo3">
    <w:name w:val="heading 3"/>
    <w:qFormat/>
    <w:rsid w:val="005C07A1"/>
    <w:pPr>
      <w:keepNext/>
      <w:keepLines/>
      <w:widowControl w:val="0"/>
      <w:spacing w:before="280" w:after="80"/>
      <w:outlineLvl w:val="2"/>
    </w:pPr>
    <w:rPr>
      <w:b/>
      <w:sz w:val="28"/>
      <w:szCs w:val="28"/>
    </w:rPr>
  </w:style>
  <w:style w:type="paragraph" w:styleId="Ttulo4">
    <w:name w:val="heading 4"/>
    <w:qFormat/>
    <w:rsid w:val="005C07A1"/>
    <w:pPr>
      <w:keepNext/>
      <w:keepLines/>
      <w:widowControl w:val="0"/>
      <w:spacing w:before="240" w:after="40"/>
      <w:outlineLvl w:val="3"/>
    </w:pPr>
    <w:rPr>
      <w:b/>
      <w:sz w:val="24"/>
      <w:szCs w:val="24"/>
    </w:rPr>
  </w:style>
  <w:style w:type="paragraph" w:styleId="Ttulo5">
    <w:name w:val="heading 5"/>
    <w:qFormat/>
    <w:rsid w:val="005C07A1"/>
    <w:pPr>
      <w:keepNext/>
      <w:keepLines/>
      <w:widowControl w:val="0"/>
      <w:spacing w:before="220" w:after="40"/>
      <w:outlineLvl w:val="4"/>
    </w:pPr>
    <w:rPr>
      <w:b/>
    </w:rPr>
  </w:style>
  <w:style w:type="paragraph" w:styleId="Ttulo6">
    <w:name w:val="heading 6"/>
    <w:qFormat/>
    <w:rsid w:val="005C07A1"/>
    <w:pPr>
      <w:keepNext/>
      <w:keepLines/>
      <w:widowControl w:val="0"/>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Pr-formataoHTMLChar">
    <w:name w:val="Pré-formatação HTML Char"/>
    <w:basedOn w:val="Fontepargpadro"/>
    <w:uiPriority w:val="99"/>
    <w:qFormat/>
    <w:rsid w:val="00910A34"/>
    <w:rPr>
      <w:rFonts w:ascii="Courier New" w:hAnsi="Courier New" w:cs="Courier New"/>
      <w:color w:val="00000A"/>
      <w:sz w:val="20"/>
      <w:szCs w:val="20"/>
    </w:rPr>
  </w:style>
  <w:style w:type="character" w:customStyle="1" w:styleId="TextodebaloChar">
    <w:name w:val="Texto de balão Char"/>
    <w:basedOn w:val="Fontepargpadro"/>
    <w:link w:val="Textodebalo"/>
    <w:uiPriority w:val="99"/>
    <w:semiHidden/>
    <w:qFormat/>
    <w:rsid w:val="00DC0966"/>
    <w:rPr>
      <w:rFonts w:ascii="Segoe UI" w:hAnsi="Segoe UI" w:cs="Segoe UI"/>
      <w:sz w:val="18"/>
      <w:szCs w:val="18"/>
    </w:rPr>
  </w:style>
  <w:style w:type="character" w:styleId="Refdecomentrio">
    <w:name w:val="annotation reference"/>
    <w:basedOn w:val="Fontepargpadro"/>
    <w:uiPriority w:val="99"/>
    <w:semiHidden/>
    <w:unhideWhenUsed/>
    <w:qFormat/>
    <w:rsid w:val="00C72607"/>
    <w:rPr>
      <w:sz w:val="16"/>
      <w:szCs w:val="16"/>
    </w:rPr>
  </w:style>
  <w:style w:type="character" w:customStyle="1" w:styleId="TextodecomentrioChar">
    <w:name w:val="Texto de comentário Char"/>
    <w:basedOn w:val="Fontepargpadro"/>
    <w:link w:val="Textodecomentrio"/>
    <w:uiPriority w:val="99"/>
    <w:semiHidden/>
    <w:qFormat/>
    <w:rsid w:val="00C72607"/>
    <w:rPr>
      <w:sz w:val="20"/>
      <w:szCs w:val="20"/>
    </w:rPr>
  </w:style>
  <w:style w:type="character" w:customStyle="1" w:styleId="AssuntodocomentrioChar">
    <w:name w:val="Assunto do comentário Char"/>
    <w:basedOn w:val="TextodecomentrioChar"/>
    <w:link w:val="Assuntodocomentrio"/>
    <w:uiPriority w:val="99"/>
    <w:semiHidden/>
    <w:qFormat/>
    <w:rsid w:val="00C72607"/>
    <w:rPr>
      <w:b/>
      <w:bCs/>
      <w:sz w:val="20"/>
      <w:szCs w:val="20"/>
    </w:rPr>
  </w:style>
  <w:style w:type="character" w:customStyle="1" w:styleId="ListLabel1">
    <w:name w:val="ListLabel 1"/>
    <w:qFormat/>
    <w:rPr>
      <w:rFonts w:eastAsia="Quattrocento Sans" w:cs="Quattrocento Sans"/>
      <w:sz w:val="24"/>
      <w:szCs w:val="24"/>
    </w:rPr>
  </w:style>
  <w:style w:type="character" w:customStyle="1" w:styleId="ListLabel2">
    <w:name w:val="ListLabel 2"/>
    <w:qFormat/>
    <w:rPr>
      <w:rFonts w:eastAsia="Quattrocento Sans" w:cs="Quattrocento Sans"/>
      <w:sz w:val="24"/>
      <w:szCs w:val="24"/>
    </w:rPr>
  </w:style>
  <w:style w:type="character" w:customStyle="1" w:styleId="ListLabel3">
    <w:name w:val="ListLabel 3"/>
    <w:qFormat/>
    <w:rPr>
      <w:rFonts w:eastAsia="Times New Roman" w:cs="Times New Roman"/>
      <w:sz w:val="24"/>
      <w:szCs w:val="24"/>
    </w:rPr>
  </w:style>
  <w:style w:type="character" w:customStyle="1" w:styleId="ListLabel4">
    <w:name w:val="ListLabel 4"/>
    <w:qFormat/>
    <w:rPr>
      <w:rFonts w:eastAsia="Quattrocento Sans" w:cs="Quattrocento Sans"/>
      <w:sz w:val="24"/>
      <w:szCs w:val="24"/>
    </w:rPr>
  </w:style>
  <w:style w:type="character" w:customStyle="1" w:styleId="ListLabel5">
    <w:name w:val="ListLabel 5"/>
    <w:qFormat/>
    <w:rPr>
      <w:rFonts w:eastAsia="Times New Roman" w:cs="Times New Roman"/>
      <w:sz w:val="24"/>
      <w:szCs w:val="24"/>
    </w:rPr>
  </w:style>
  <w:style w:type="character" w:customStyle="1" w:styleId="ListLabel6">
    <w:name w:val="ListLabel 6"/>
    <w:qFormat/>
    <w:rPr>
      <w:rFonts w:eastAsia="Times New Roman" w:cs="Times New Roman"/>
      <w:sz w:val="24"/>
      <w:szCs w:val="24"/>
    </w:rPr>
  </w:style>
  <w:style w:type="character" w:customStyle="1" w:styleId="ListLabel7">
    <w:name w:val="ListLabel 7"/>
    <w:qFormat/>
    <w:rPr>
      <w:rFonts w:eastAsia="Times New Roman" w:cs="Times New Roman"/>
      <w:sz w:val="24"/>
      <w:szCs w:val="24"/>
    </w:rPr>
  </w:style>
  <w:style w:type="character" w:customStyle="1" w:styleId="ListLabel8">
    <w:name w:val="ListLabel 8"/>
    <w:qFormat/>
    <w:rPr>
      <w:rFonts w:eastAsia="Times New Roman" w:cs="Times New Roman"/>
      <w:sz w:val="24"/>
      <w:szCs w:val="24"/>
    </w:rPr>
  </w:style>
  <w:style w:type="character" w:customStyle="1" w:styleId="ListLabel9">
    <w:name w:val="ListLabel 9"/>
    <w:qFormat/>
    <w:rPr>
      <w:rFonts w:eastAsia="Times New Roman" w:cs="Times New Roman"/>
      <w:sz w:val="24"/>
      <w:szCs w:val="24"/>
    </w:rPr>
  </w:style>
  <w:style w:type="character" w:customStyle="1" w:styleId="ListLabel10">
    <w:name w:val="ListLabel 10"/>
    <w:qFormat/>
    <w:rPr>
      <w:rFonts w:eastAsia="Times New Roman" w:cs="Times New Roman"/>
      <w:sz w:val="24"/>
      <w:szCs w:val="24"/>
    </w:rPr>
  </w:style>
  <w:style w:type="character" w:customStyle="1" w:styleId="ListLabel11">
    <w:name w:val="ListLabel 11"/>
    <w:qFormat/>
    <w:rPr>
      <w:rFonts w:eastAsia="Times New Roman" w:cs="Times New Roman"/>
      <w:sz w:val="24"/>
      <w:szCs w:val="24"/>
    </w:rPr>
  </w:style>
  <w:style w:type="character" w:customStyle="1" w:styleId="ListLabel12">
    <w:name w:val="ListLabel 12"/>
    <w:qFormat/>
    <w:rPr>
      <w:rFonts w:eastAsia="Quattrocento Sans" w:cs="Quattrocento Sans"/>
      <w:sz w:val="24"/>
      <w:szCs w:val="24"/>
    </w:rPr>
  </w:style>
  <w:style w:type="character" w:customStyle="1" w:styleId="ListLabel13">
    <w:name w:val="ListLabel 13"/>
    <w:qFormat/>
    <w:rPr>
      <w:rFonts w:eastAsia="Quattrocento Sans" w:cs="Quattrocento Sans"/>
      <w:b/>
      <w:sz w:val="24"/>
      <w:szCs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nkdaInternet">
    <w:name w:val="Link da Internet"/>
    <w:rPr>
      <w:color w:val="000080"/>
      <w:u w:val="single"/>
    </w:rPr>
  </w:style>
  <w:style w:type="paragraph" w:styleId="Ttulo">
    <w:name w:val="Title"/>
    <w:basedOn w:val="Normal1"/>
    <w:next w:val="Corpodetexto"/>
    <w:qFormat/>
    <w:rsid w:val="005C07A1"/>
    <w:pPr>
      <w:keepNext/>
      <w:keepLines/>
      <w:spacing w:before="480" w:after="120"/>
    </w:pPr>
    <w:rPr>
      <w:b/>
      <w:sz w:val="72"/>
      <w:szCs w:val="72"/>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rsid w:val="005C07A1"/>
  </w:style>
  <w:style w:type="paragraph" w:styleId="Subttulo">
    <w:name w:val="Subtitle"/>
    <w:basedOn w:val="Normal1"/>
    <w:next w:val="Normal1"/>
    <w:qFormat/>
    <w:rsid w:val="005C07A1"/>
    <w:pPr>
      <w:keepNext/>
      <w:keepLines/>
      <w:spacing w:before="360" w:after="80"/>
    </w:pPr>
    <w:rPr>
      <w:rFonts w:ascii="Georgia" w:eastAsia="Georgia" w:hAnsi="Georgia" w:cs="Georgia"/>
      <w:i/>
      <w:color w:val="666666"/>
      <w:sz w:val="48"/>
      <w:szCs w:val="48"/>
    </w:rPr>
  </w:style>
  <w:style w:type="paragraph" w:styleId="Pr-formataoHTML">
    <w:name w:val="HTML Preformatted"/>
    <w:basedOn w:val="Normal"/>
    <w:uiPriority w:val="99"/>
    <w:unhideWhenUsed/>
    <w:qFormat/>
    <w:rsid w:val="00910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A"/>
      <w:sz w:val="20"/>
      <w:szCs w:val="20"/>
    </w:rPr>
  </w:style>
  <w:style w:type="paragraph" w:styleId="PargrafodaLista">
    <w:name w:val="List Paragraph"/>
    <w:basedOn w:val="Normal"/>
    <w:uiPriority w:val="34"/>
    <w:qFormat/>
    <w:rsid w:val="00F22289"/>
    <w:pPr>
      <w:ind w:left="720"/>
      <w:contextualSpacing/>
    </w:pPr>
  </w:style>
  <w:style w:type="paragraph" w:styleId="Textodebalo">
    <w:name w:val="Balloon Text"/>
    <w:basedOn w:val="Normal"/>
    <w:link w:val="TextodebaloChar"/>
    <w:uiPriority w:val="99"/>
    <w:semiHidden/>
    <w:unhideWhenUsed/>
    <w:qFormat/>
    <w:rsid w:val="00DC0966"/>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C72607"/>
    <w:rPr>
      <w:sz w:val="20"/>
      <w:szCs w:val="20"/>
    </w:rPr>
  </w:style>
  <w:style w:type="paragraph" w:styleId="Assuntodocomentrio">
    <w:name w:val="annotation subject"/>
    <w:basedOn w:val="Textodecomentrio"/>
    <w:link w:val="AssuntodocomentrioChar"/>
    <w:uiPriority w:val="99"/>
    <w:semiHidden/>
    <w:unhideWhenUsed/>
    <w:qFormat/>
    <w:rsid w:val="00C72607"/>
    <w:rPr>
      <w:b/>
      <w:bCs/>
    </w:rPr>
  </w:style>
  <w:style w:type="paragraph" w:styleId="Reviso">
    <w:name w:val="Revision"/>
    <w:uiPriority w:val="99"/>
    <w:semiHidden/>
    <w:qFormat/>
    <w:rsid w:val="006E2622"/>
  </w:style>
  <w:style w:type="table" w:customStyle="1" w:styleId="TableNormal1">
    <w:name w:val="Table Normal1"/>
    <w:rsid w:val="005C07A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gen@mma.gov.br"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gen@mma.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82E8B-3C0A-4EA2-841E-EB4FA6F9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1947</Words>
  <Characters>10514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Ministério das Relações Exteriores</Company>
  <LinksUpToDate>false</LinksUpToDate>
  <CharactersWithSpaces>12437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Sionei</dc:creator>
  <cp:lastModifiedBy>Windows User</cp:lastModifiedBy>
  <cp:revision>2</cp:revision>
  <dcterms:created xsi:type="dcterms:W3CDTF">2019-04-05T21:44:00Z</dcterms:created>
  <dcterms:modified xsi:type="dcterms:W3CDTF">2019-04-05T21:44:00Z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