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776" w:rsidRPr="00890D84" w:rsidRDefault="007C0776" w:rsidP="007C0776">
      <w:pPr>
        <w:spacing w:before="60"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90D84">
        <w:rPr>
          <w:rFonts w:ascii="Arial" w:hAnsi="Arial" w:cs="Arial"/>
          <w:b/>
          <w:sz w:val="24"/>
          <w:szCs w:val="24"/>
        </w:rPr>
        <w:t xml:space="preserve">ANNEXURE </w:t>
      </w:r>
      <w:r>
        <w:rPr>
          <w:rFonts w:ascii="Arial" w:hAnsi="Arial" w:cs="Arial"/>
          <w:b/>
          <w:sz w:val="24"/>
          <w:szCs w:val="24"/>
        </w:rPr>
        <w:t>4</w:t>
      </w:r>
    </w:p>
    <w:p w:rsidR="007C0776" w:rsidRDefault="007C0776" w:rsidP="007C0776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  <w:r w:rsidRPr="00890D84">
        <w:rPr>
          <w:rFonts w:ascii="Arial" w:hAnsi="Arial" w:cs="Arial"/>
          <w:b/>
          <w:sz w:val="24"/>
          <w:szCs w:val="24"/>
        </w:rPr>
        <w:t>NON-REFUNDABLE FEES FOR PERMITS APPLICATION</w:t>
      </w:r>
    </w:p>
    <w:p w:rsidR="007C0776" w:rsidRDefault="007C0776" w:rsidP="007C0776">
      <w:pPr>
        <w:pStyle w:val="Heading2"/>
        <w:numPr>
          <w:ilvl w:val="0"/>
          <w:numId w:val="2"/>
        </w:numPr>
        <w:tabs>
          <w:tab w:val="left" w:pos="2160"/>
        </w:tabs>
        <w:spacing w:before="100" w:beforeAutospacing="1" w:after="100" w:afterAutospacing="1" w:line="240" w:lineRule="auto"/>
        <w:jc w:val="left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APPLICABLE TO ANY NATURAL PERSON OR JURISTIC BODY IN SOUTH AFRICA</w:t>
      </w:r>
    </w:p>
    <w:tbl>
      <w:tblPr>
        <w:tblW w:w="926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1134"/>
        <w:gridCol w:w="709"/>
        <w:gridCol w:w="851"/>
        <w:gridCol w:w="708"/>
        <w:gridCol w:w="709"/>
        <w:gridCol w:w="709"/>
        <w:gridCol w:w="709"/>
        <w:gridCol w:w="992"/>
        <w:gridCol w:w="1299"/>
      </w:tblGrid>
      <w:tr w:rsidR="007C0776" w:rsidRPr="00DE456D" w:rsidTr="000860FD">
        <w:tc>
          <w:tcPr>
            <w:tcW w:w="1449" w:type="dxa"/>
            <w:shd w:val="clear" w:color="auto" w:fill="D9D9D9" w:themeFill="background1" w:themeFillShade="D9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Types Permits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Category I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Category II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Category III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Category IV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 xml:space="preserve">Renewal </w:t>
            </w:r>
          </w:p>
        </w:tc>
        <w:tc>
          <w:tcPr>
            <w:tcW w:w="1299" w:type="dxa"/>
            <w:shd w:val="clear" w:color="auto" w:fill="D9D9D9" w:themeFill="background1" w:themeFillShade="D9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Amendment</w:t>
            </w:r>
          </w:p>
        </w:tc>
      </w:tr>
      <w:tr w:rsidR="007C0776" w:rsidRPr="00DE456D" w:rsidTr="000860FD">
        <w:tc>
          <w:tcPr>
            <w:tcW w:w="1449" w:type="dxa"/>
            <w:shd w:val="clear" w:color="auto" w:fill="auto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Export Discovery Phase</w:t>
            </w:r>
          </w:p>
        </w:tc>
        <w:tc>
          <w:tcPr>
            <w:tcW w:w="1134" w:type="dxa"/>
            <w:shd w:val="clear" w:color="auto" w:fill="auto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R50.00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R50.00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R50.00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Nil</w:t>
            </w:r>
          </w:p>
        </w:tc>
        <w:tc>
          <w:tcPr>
            <w:tcW w:w="992" w:type="dxa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R50.00</w:t>
            </w:r>
          </w:p>
        </w:tc>
        <w:tc>
          <w:tcPr>
            <w:tcW w:w="1299" w:type="dxa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R50.00</w:t>
            </w:r>
          </w:p>
        </w:tc>
      </w:tr>
      <w:tr w:rsidR="007C0776" w:rsidRPr="00DE456D" w:rsidTr="000860FD">
        <w:tc>
          <w:tcPr>
            <w:tcW w:w="1449" w:type="dxa"/>
            <w:shd w:val="clear" w:color="auto" w:fill="auto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Export Permit for Research other than Bioprospecting</w:t>
            </w:r>
          </w:p>
        </w:tc>
        <w:tc>
          <w:tcPr>
            <w:tcW w:w="1134" w:type="dxa"/>
            <w:shd w:val="clear" w:color="auto" w:fill="auto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R200.00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R200.00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R2</w:t>
            </w:r>
            <w:r>
              <w:rPr>
                <w:rFonts w:ascii="Arial Narrow" w:hAnsi="Arial Narrow" w:cs="Arial"/>
                <w:b/>
                <w:sz w:val="20"/>
              </w:rPr>
              <w:t>0</w:t>
            </w:r>
            <w:r w:rsidRPr="00B9641E">
              <w:rPr>
                <w:rFonts w:ascii="Arial Narrow" w:hAnsi="Arial Narrow" w:cs="Arial"/>
                <w:b/>
                <w:sz w:val="20"/>
              </w:rPr>
              <w:t>0.00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R200.00</w:t>
            </w:r>
          </w:p>
        </w:tc>
        <w:tc>
          <w:tcPr>
            <w:tcW w:w="992" w:type="dxa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R200.00</w:t>
            </w:r>
          </w:p>
        </w:tc>
        <w:tc>
          <w:tcPr>
            <w:tcW w:w="1299" w:type="dxa"/>
          </w:tcPr>
          <w:p w:rsidR="007C0776" w:rsidRPr="00B9641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9641E">
              <w:rPr>
                <w:rFonts w:ascii="Arial Narrow" w:hAnsi="Arial Narrow" w:cs="Arial"/>
                <w:b/>
                <w:sz w:val="20"/>
              </w:rPr>
              <w:t>R200.00</w:t>
            </w:r>
          </w:p>
        </w:tc>
      </w:tr>
      <w:tr w:rsidR="007C0776" w:rsidRPr="002417AE" w:rsidTr="000860FD">
        <w:tc>
          <w:tcPr>
            <w:tcW w:w="144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Biotrade</w:t>
            </w:r>
          </w:p>
        </w:tc>
        <w:tc>
          <w:tcPr>
            <w:tcW w:w="1134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R500.00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R1500.00</w:t>
            </w:r>
          </w:p>
        </w:tc>
        <w:tc>
          <w:tcPr>
            <w:tcW w:w="851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R2500.00</w:t>
            </w:r>
          </w:p>
        </w:tc>
        <w:tc>
          <w:tcPr>
            <w:tcW w:w="708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R5000.00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R7500.00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R500.00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R1500.00</w:t>
            </w:r>
          </w:p>
        </w:tc>
        <w:tc>
          <w:tcPr>
            <w:tcW w:w="992" w:type="dxa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50% less</w:t>
            </w:r>
          </w:p>
        </w:tc>
        <w:tc>
          <w:tcPr>
            <w:tcW w:w="1299" w:type="dxa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75% less</w:t>
            </w:r>
          </w:p>
        </w:tc>
      </w:tr>
      <w:tr w:rsidR="007C0776" w:rsidRPr="002417AE" w:rsidTr="000860FD">
        <w:tc>
          <w:tcPr>
            <w:tcW w:w="144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Bioprospecting</w:t>
            </w:r>
          </w:p>
        </w:tc>
        <w:tc>
          <w:tcPr>
            <w:tcW w:w="1134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R500.00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R1500.00</w:t>
            </w:r>
          </w:p>
        </w:tc>
        <w:tc>
          <w:tcPr>
            <w:tcW w:w="851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R2500.00</w:t>
            </w:r>
          </w:p>
        </w:tc>
        <w:tc>
          <w:tcPr>
            <w:tcW w:w="708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R5000.00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R7500.00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 xml:space="preserve">R500.00 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R1500.00</w:t>
            </w:r>
          </w:p>
        </w:tc>
        <w:tc>
          <w:tcPr>
            <w:tcW w:w="992" w:type="dxa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50% less</w:t>
            </w:r>
          </w:p>
        </w:tc>
        <w:tc>
          <w:tcPr>
            <w:tcW w:w="1299" w:type="dxa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75% less</w:t>
            </w:r>
          </w:p>
        </w:tc>
      </w:tr>
      <w:tr w:rsidR="007C0776" w:rsidRPr="002417AE" w:rsidTr="000860FD">
        <w:tc>
          <w:tcPr>
            <w:tcW w:w="144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Integrated Biotrade and Bioprospecting</w:t>
            </w:r>
          </w:p>
        </w:tc>
        <w:tc>
          <w:tcPr>
            <w:tcW w:w="1134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R500.00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R1500.00</w:t>
            </w:r>
          </w:p>
        </w:tc>
        <w:tc>
          <w:tcPr>
            <w:tcW w:w="851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R2500.00</w:t>
            </w:r>
          </w:p>
        </w:tc>
        <w:tc>
          <w:tcPr>
            <w:tcW w:w="708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R5000.00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R7500.00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R500.00</w:t>
            </w:r>
          </w:p>
        </w:tc>
        <w:tc>
          <w:tcPr>
            <w:tcW w:w="709" w:type="dxa"/>
            <w:shd w:val="clear" w:color="auto" w:fill="auto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R1500.00</w:t>
            </w:r>
          </w:p>
        </w:tc>
        <w:tc>
          <w:tcPr>
            <w:tcW w:w="992" w:type="dxa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50% less</w:t>
            </w:r>
          </w:p>
        </w:tc>
        <w:tc>
          <w:tcPr>
            <w:tcW w:w="1299" w:type="dxa"/>
          </w:tcPr>
          <w:p w:rsidR="007C0776" w:rsidRPr="002417AE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2417AE">
              <w:rPr>
                <w:rFonts w:ascii="Arial Narrow" w:hAnsi="Arial Narrow" w:cs="Arial"/>
                <w:b/>
                <w:sz w:val="20"/>
              </w:rPr>
              <w:t>75% less</w:t>
            </w:r>
          </w:p>
        </w:tc>
      </w:tr>
    </w:tbl>
    <w:p w:rsidR="007C0776" w:rsidRPr="00F048A6" w:rsidRDefault="007C0776" w:rsidP="007C0776">
      <w:pPr>
        <w:pStyle w:val="Heading2"/>
        <w:numPr>
          <w:ilvl w:val="0"/>
          <w:numId w:val="0"/>
        </w:numPr>
        <w:tabs>
          <w:tab w:val="clear" w:pos="1134"/>
          <w:tab w:val="left" w:pos="284"/>
          <w:tab w:val="left" w:pos="1418"/>
          <w:tab w:val="left" w:pos="2160"/>
        </w:tabs>
        <w:spacing w:before="100" w:beforeAutospacing="1" w:after="100" w:afterAutospacing="1" w:line="240" w:lineRule="auto"/>
        <w:ind w:left="284"/>
        <w:jc w:val="left"/>
        <w:rPr>
          <w:rFonts w:ascii="Arial Narrow" w:hAnsi="Arial Narrow" w:cs="Arial"/>
          <w:szCs w:val="22"/>
        </w:rPr>
      </w:pPr>
      <w:r w:rsidRPr="00F048A6">
        <w:rPr>
          <w:rFonts w:ascii="Arial Narrow" w:hAnsi="Arial Narrow" w:cs="Arial"/>
          <w:b/>
          <w:szCs w:val="22"/>
        </w:rPr>
        <w:t xml:space="preserve">Category I: </w:t>
      </w:r>
      <w:r w:rsidRPr="00F048A6">
        <w:rPr>
          <w:rFonts w:ascii="Arial Narrow" w:hAnsi="Arial Narrow" w:cs="Arial"/>
          <w:szCs w:val="22"/>
        </w:rPr>
        <w:t>Taxable turnover R 0 – R 300 000 per annum</w:t>
      </w:r>
      <w:r w:rsidRPr="00F048A6">
        <w:rPr>
          <w:rFonts w:ascii="Arial Narrow" w:hAnsi="Arial Narrow" w:cs="Arial"/>
          <w:szCs w:val="22"/>
        </w:rPr>
        <w:tab/>
      </w:r>
    </w:p>
    <w:p w:rsidR="007C0776" w:rsidRPr="00F048A6" w:rsidRDefault="007C0776" w:rsidP="007C0776">
      <w:pPr>
        <w:pStyle w:val="Heading2"/>
        <w:numPr>
          <w:ilvl w:val="0"/>
          <w:numId w:val="0"/>
        </w:numPr>
        <w:tabs>
          <w:tab w:val="clear" w:pos="1134"/>
        </w:tabs>
        <w:spacing w:before="100" w:beforeAutospacing="1" w:after="100" w:afterAutospacing="1" w:line="240" w:lineRule="auto"/>
        <w:ind w:left="1560" w:hanging="1276"/>
        <w:jc w:val="left"/>
        <w:rPr>
          <w:rFonts w:ascii="Arial Narrow" w:hAnsi="Arial Narrow" w:cs="Arial"/>
          <w:szCs w:val="22"/>
        </w:rPr>
      </w:pPr>
      <w:r w:rsidRPr="00F048A6">
        <w:rPr>
          <w:rFonts w:ascii="Arial Narrow" w:hAnsi="Arial Narrow" w:cs="Arial"/>
          <w:b/>
          <w:szCs w:val="22"/>
        </w:rPr>
        <w:t xml:space="preserve">Category II: </w:t>
      </w:r>
      <w:r w:rsidRPr="00F048A6">
        <w:rPr>
          <w:rFonts w:ascii="Arial Narrow" w:hAnsi="Arial Narrow" w:cs="Arial"/>
          <w:szCs w:val="22"/>
        </w:rPr>
        <w:t>Taxable turnover R 300 001 – R 750 000 per annum (Proof of notification = discount of    R 1 000)</w:t>
      </w:r>
    </w:p>
    <w:p w:rsidR="007C0776" w:rsidRPr="00F048A6" w:rsidRDefault="007C0776" w:rsidP="007C0776">
      <w:pPr>
        <w:pStyle w:val="Heading2"/>
        <w:numPr>
          <w:ilvl w:val="0"/>
          <w:numId w:val="0"/>
        </w:numPr>
        <w:tabs>
          <w:tab w:val="clear" w:pos="1134"/>
        </w:tabs>
        <w:spacing w:before="100" w:beforeAutospacing="1" w:after="100" w:afterAutospacing="1" w:line="276" w:lineRule="auto"/>
        <w:ind w:left="1560" w:hanging="1276"/>
        <w:jc w:val="left"/>
        <w:rPr>
          <w:rFonts w:ascii="Arial Narrow" w:hAnsi="Arial Narrow" w:cs="Arial"/>
          <w:szCs w:val="22"/>
        </w:rPr>
      </w:pPr>
      <w:r w:rsidRPr="00F048A6">
        <w:rPr>
          <w:rFonts w:ascii="Arial Narrow" w:hAnsi="Arial Narrow" w:cs="Arial"/>
          <w:b/>
          <w:szCs w:val="22"/>
        </w:rPr>
        <w:t xml:space="preserve">Category III: </w:t>
      </w:r>
      <w:r w:rsidRPr="00F048A6">
        <w:rPr>
          <w:rFonts w:ascii="Arial Narrow" w:hAnsi="Arial Narrow" w:cs="Arial"/>
          <w:szCs w:val="22"/>
        </w:rPr>
        <w:t>Taxable turnover R 750 000 and above per annum (Proof of notification = discount of  R 2 500)</w:t>
      </w:r>
    </w:p>
    <w:p w:rsidR="007C0776" w:rsidRPr="00F048A6" w:rsidRDefault="007C0776" w:rsidP="007C0776">
      <w:pPr>
        <w:pStyle w:val="Heading2"/>
        <w:numPr>
          <w:ilvl w:val="0"/>
          <w:numId w:val="0"/>
        </w:numPr>
        <w:tabs>
          <w:tab w:val="clear" w:pos="1134"/>
        </w:tabs>
        <w:spacing w:before="100" w:beforeAutospacing="1" w:after="100" w:afterAutospacing="1" w:line="276" w:lineRule="auto"/>
        <w:ind w:left="1560" w:hanging="1276"/>
        <w:rPr>
          <w:rFonts w:ascii="Arial Narrow" w:hAnsi="Arial Narrow" w:cs="Arial"/>
          <w:szCs w:val="22"/>
        </w:rPr>
      </w:pPr>
      <w:r w:rsidRPr="00F048A6">
        <w:rPr>
          <w:rFonts w:ascii="Arial Narrow" w:hAnsi="Arial Narrow" w:cs="Arial"/>
          <w:b/>
          <w:szCs w:val="22"/>
        </w:rPr>
        <w:t>Category IV:</w:t>
      </w:r>
      <w:r w:rsidRPr="00F048A6">
        <w:rPr>
          <w:rFonts w:ascii="Arial Narrow" w:hAnsi="Arial Narrow" w:cs="Arial"/>
          <w:szCs w:val="22"/>
        </w:rPr>
        <w:t xml:space="preserve"> Bone fide research institutions as published by the Department responsible for science and technology in the </w:t>
      </w:r>
      <w:r w:rsidRPr="00F048A6">
        <w:rPr>
          <w:rFonts w:ascii="Arial Narrow" w:hAnsi="Arial Narrow" w:cs="Arial"/>
          <w:i/>
          <w:szCs w:val="22"/>
        </w:rPr>
        <w:t>Gazette</w:t>
      </w:r>
      <w:r w:rsidRPr="00F048A6">
        <w:rPr>
          <w:rFonts w:ascii="Arial Narrow" w:hAnsi="Arial Narrow" w:cs="Arial"/>
          <w:szCs w:val="22"/>
        </w:rPr>
        <w:t xml:space="preserve"> (Proof of discovery phase notification = discount of R 1 000)</w:t>
      </w:r>
    </w:p>
    <w:p w:rsidR="007C0776" w:rsidRPr="00666BA4" w:rsidRDefault="007C0776" w:rsidP="007C0776">
      <w:pPr>
        <w:pStyle w:val="Heading2"/>
        <w:numPr>
          <w:ilvl w:val="0"/>
          <w:numId w:val="2"/>
        </w:numPr>
        <w:tabs>
          <w:tab w:val="left" w:pos="2160"/>
        </w:tabs>
        <w:spacing w:before="100" w:after="100" w:line="276" w:lineRule="auto"/>
        <w:jc w:val="left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APPLICABLE TO ANY NO</w:t>
      </w:r>
      <w:r w:rsidRPr="00666BA4">
        <w:rPr>
          <w:rFonts w:ascii="Arial Narrow" w:hAnsi="Arial Narrow" w:cs="Arial"/>
          <w:b/>
          <w:sz w:val="24"/>
          <w:szCs w:val="24"/>
        </w:rPr>
        <w:t>N-NATURAL PERSON OR NON-JURISTIC BODY</w:t>
      </w:r>
      <w:r>
        <w:rPr>
          <w:rFonts w:ascii="Arial Narrow" w:hAnsi="Arial Narrow" w:cs="Arial"/>
          <w:b/>
          <w:sz w:val="24"/>
          <w:szCs w:val="24"/>
        </w:rPr>
        <w:t xml:space="preserve"> IN SOUTH AFRICA</w:t>
      </w:r>
    </w:p>
    <w:tbl>
      <w:tblPr>
        <w:tblW w:w="888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2111"/>
        <w:gridCol w:w="1806"/>
        <w:gridCol w:w="1806"/>
      </w:tblGrid>
      <w:tr w:rsidR="007C0776" w:rsidRPr="00DE456D" w:rsidTr="000860FD">
        <w:tc>
          <w:tcPr>
            <w:tcW w:w="3160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Types Permits</w:t>
            </w:r>
          </w:p>
        </w:tc>
        <w:tc>
          <w:tcPr>
            <w:tcW w:w="2111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Amount</w:t>
            </w:r>
          </w:p>
        </w:tc>
        <w:tc>
          <w:tcPr>
            <w:tcW w:w="1806" w:type="dxa"/>
          </w:tcPr>
          <w:p w:rsidR="007C0776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Renewal</w:t>
            </w:r>
          </w:p>
        </w:tc>
        <w:tc>
          <w:tcPr>
            <w:tcW w:w="1806" w:type="dxa"/>
          </w:tcPr>
          <w:p w:rsidR="007C0776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Amendment</w:t>
            </w:r>
          </w:p>
        </w:tc>
      </w:tr>
      <w:tr w:rsidR="007C0776" w:rsidRPr="00DE456D" w:rsidTr="000860FD">
        <w:tc>
          <w:tcPr>
            <w:tcW w:w="3160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E456D">
              <w:rPr>
                <w:rFonts w:ascii="Arial Narrow" w:hAnsi="Arial Narrow" w:cs="Arial"/>
                <w:b/>
                <w:sz w:val="24"/>
                <w:szCs w:val="24"/>
              </w:rPr>
              <w:t>Export Discovery Phase</w:t>
            </w:r>
          </w:p>
        </w:tc>
        <w:tc>
          <w:tcPr>
            <w:tcW w:w="2111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R100.00</w:t>
            </w:r>
          </w:p>
        </w:tc>
        <w:tc>
          <w:tcPr>
            <w:tcW w:w="1806" w:type="dxa"/>
          </w:tcPr>
          <w:p w:rsidR="007C0776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R100.00</w:t>
            </w:r>
          </w:p>
        </w:tc>
        <w:tc>
          <w:tcPr>
            <w:tcW w:w="1806" w:type="dxa"/>
          </w:tcPr>
          <w:p w:rsidR="007C0776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R100.00</w:t>
            </w:r>
          </w:p>
        </w:tc>
      </w:tr>
      <w:tr w:rsidR="007C0776" w:rsidRPr="00DE456D" w:rsidTr="000860FD">
        <w:tc>
          <w:tcPr>
            <w:tcW w:w="3160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Export Permit for Research other than Bioprospecting</w:t>
            </w:r>
          </w:p>
        </w:tc>
        <w:tc>
          <w:tcPr>
            <w:tcW w:w="2111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R200.00</w:t>
            </w:r>
          </w:p>
        </w:tc>
        <w:tc>
          <w:tcPr>
            <w:tcW w:w="1806" w:type="dxa"/>
          </w:tcPr>
          <w:p w:rsidR="007C0776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R200.00</w:t>
            </w:r>
          </w:p>
        </w:tc>
        <w:tc>
          <w:tcPr>
            <w:tcW w:w="1806" w:type="dxa"/>
          </w:tcPr>
          <w:p w:rsidR="007C0776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R200.00</w:t>
            </w:r>
          </w:p>
        </w:tc>
      </w:tr>
      <w:tr w:rsidR="007C0776" w:rsidRPr="00DE456D" w:rsidTr="000860FD">
        <w:tc>
          <w:tcPr>
            <w:tcW w:w="3160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E456D">
              <w:rPr>
                <w:rFonts w:ascii="Arial Narrow" w:hAnsi="Arial Narrow" w:cs="Arial"/>
                <w:b/>
                <w:sz w:val="24"/>
                <w:szCs w:val="24"/>
              </w:rPr>
              <w:t>Biotrade</w:t>
            </w:r>
          </w:p>
        </w:tc>
        <w:tc>
          <w:tcPr>
            <w:tcW w:w="2111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E456D">
              <w:rPr>
                <w:rFonts w:ascii="Arial Narrow" w:hAnsi="Arial Narrow" w:cs="Arial"/>
                <w:b/>
                <w:sz w:val="24"/>
                <w:szCs w:val="24"/>
              </w:rPr>
              <w:t>R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70</w:t>
            </w:r>
            <w:r w:rsidRPr="00DE456D"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.00</w:t>
            </w:r>
          </w:p>
        </w:tc>
        <w:tc>
          <w:tcPr>
            <w:tcW w:w="1806" w:type="dxa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50% less</w:t>
            </w:r>
          </w:p>
        </w:tc>
        <w:tc>
          <w:tcPr>
            <w:tcW w:w="1806" w:type="dxa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75% less</w:t>
            </w:r>
          </w:p>
        </w:tc>
      </w:tr>
      <w:tr w:rsidR="007C0776" w:rsidRPr="00DE456D" w:rsidTr="000860FD">
        <w:tc>
          <w:tcPr>
            <w:tcW w:w="3160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E456D">
              <w:rPr>
                <w:rFonts w:ascii="Arial Narrow" w:hAnsi="Arial Narrow" w:cs="Arial"/>
                <w:b/>
                <w:sz w:val="24"/>
                <w:szCs w:val="24"/>
              </w:rPr>
              <w:t>Bioprospecting</w:t>
            </w:r>
          </w:p>
        </w:tc>
        <w:tc>
          <w:tcPr>
            <w:tcW w:w="2111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R7500.00</w:t>
            </w:r>
          </w:p>
        </w:tc>
        <w:tc>
          <w:tcPr>
            <w:tcW w:w="1806" w:type="dxa"/>
          </w:tcPr>
          <w:p w:rsidR="007C0776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50% less</w:t>
            </w:r>
          </w:p>
        </w:tc>
        <w:tc>
          <w:tcPr>
            <w:tcW w:w="1806" w:type="dxa"/>
          </w:tcPr>
          <w:p w:rsidR="007C0776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75% less</w:t>
            </w:r>
          </w:p>
        </w:tc>
      </w:tr>
      <w:tr w:rsidR="007C0776" w:rsidRPr="00DE456D" w:rsidTr="000860FD">
        <w:tc>
          <w:tcPr>
            <w:tcW w:w="3160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Integrated </w:t>
            </w:r>
            <w:r w:rsidRPr="00DE456D">
              <w:rPr>
                <w:rFonts w:ascii="Arial Narrow" w:hAnsi="Arial Narrow" w:cs="Arial"/>
                <w:b/>
                <w:sz w:val="24"/>
                <w:szCs w:val="24"/>
              </w:rPr>
              <w:t>B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iotrade and </w:t>
            </w:r>
            <w:r w:rsidRPr="00DE456D">
              <w:rPr>
                <w:rFonts w:ascii="Arial Narrow" w:hAnsi="Arial Narrow" w:cs="Arial"/>
                <w:b/>
                <w:sz w:val="24"/>
                <w:szCs w:val="24"/>
              </w:rPr>
              <w:t>B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ioprospecting</w:t>
            </w:r>
          </w:p>
        </w:tc>
        <w:tc>
          <w:tcPr>
            <w:tcW w:w="2111" w:type="dxa"/>
            <w:shd w:val="clear" w:color="auto" w:fill="auto"/>
          </w:tcPr>
          <w:p w:rsidR="007C0776" w:rsidRPr="00DE456D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R8000.00</w:t>
            </w:r>
          </w:p>
        </w:tc>
        <w:tc>
          <w:tcPr>
            <w:tcW w:w="1806" w:type="dxa"/>
          </w:tcPr>
          <w:p w:rsidR="007C0776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50% less</w:t>
            </w:r>
          </w:p>
        </w:tc>
        <w:tc>
          <w:tcPr>
            <w:tcW w:w="1806" w:type="dxa"/>
          </w:tcPr>
          <w:p w:rsidR="007C0776" w:rsidRDefault="007C0776" w:rsidP="000860FD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75% less</w:t>
            </w:r>
          </w:p>
        </w:tc>
      </w:tr>
    </w:tbl>
    <w:p w:rsidR="007C0776" w:rsidRPr="00C87199" w:rsidRDefault="007C0776" w:rsidP="007C0776">
      <w:pPr>
        <w:shd w:val="clear" w:color="auto" w:fill="A6A6A6" w:themeFill="background1" w:themeFillShade="A6"/>
        <w:tabs>
          <w:tab w:val="left" w:pos="540"/>
        </w:tabs>
        <w:spacing w:before="120" w:after="120" w:line="240" w:lineRule="auto"/>
        <w:ind w:hanging="539"/>
        <w:jc w:val="center"/>
        <w:rPr>
          <w:rFonts w:ascii="Arial Narrow" w:hAnsi="Arial Narrow" w:cs="Arial"/>
          <w:b/>
          <w:sz w:val="24"/>
          <w:szCs w:val="24"/>
        </w:rPr>
      </w:pPr>
      <w:r w:rsidRPr="00C87199">
        <w:rPr>
          <w:rFonts w:ascii="Arial Narrow" w:hAnsi="Arial Narrow" w:cs="Arial"/>
          <w:b/>
          <w:sz w:val="24"/>
          <w:szCs w:val="24"/>
        </w:rPr>
        <w:t>Permit application fee payment</w:t>
      </w:r>
    </w:p>
    <w:p w:rsidR="007C0776" w:rsidRPr="00C87199" w:rsidRDefault="007C0776" w:rsidP="007C0776">
      <w:pPr>
        <w:tabs>
          <w:tab w:val="left" w:pos="540"/>
        </w:tabs>
        <w:spacing w:before="120" w:after="120" w:line="240" w:lineRule="auto"/>
        <w:ind w:left="-567"/>
        <w:jc w:val="both"/>
        <w:rPr>
          <w:rFonts w:ascii="Arial Narrow" w:hAnsi="Arial Narrow" w:cs="Arial"/>
          <w:sz w:val="24"/>
          <w:szCs w:val="24"/>
        </w:rPr>
      </w:pPr>
      <w:r w:rsidRPr="00C87199">
        <w:rPr>
          <w:rFonts w:ascii="Arial Narrow" w:hAnsi="Arial Narrow" w:cs="Arial"/>
          <w:sz w:val="24"/>
          <w:szCs w:val="24"/>
        </w:rPr>
        <w:t>Payment of the permit application fee</w:t>
      </w:r>
      <w:r>
        <w:rPr>
          <w:rFonts w:ascii="Arial Narrow" w:hAnsi="Arial Narrow" w:cs="Arial"/>
          <w:sz w:val="24"/>
          <w:szCs w:val="24"/>
        </w:rPr>
        <w:t xml:space="preserve"> for the permits issued by the Minister</w:t>
      </w:r>
      <w:r w:rsidRPr="00C87199">
        <w:rPr>
          <w:rFonts w:ascii="Arial Narrow" w:hAnsi="Arial Narrow" w:cs="Arial"/>
          <w:sz w:val="24"/>
          <w:szCs w:val="24"/>
        </w:rPr>
        <w:t xml:space="preserve"> must be</w:t>
      </w:r>
      <w:r>
        <w:rPr>
          <w:rFonts w:ascii="Arial Narrow" w:hAnsi="Arial Narrow" w:cs="Arial"/>
          <w:sz w:val="24"/>
          <w:szCs w:val="24"/>
        </w:rPr>
        <w:t xml:space="preserve"> made </w:t>
      </w:r>
      <w:r w:rsidRPr="00C87199">
        <w:rPr>
          <w:rFonts w:ascii="Arial Narrow" w:hAnsi="Arial Narrow" w:cs="Arial"/>
          <w:sz w:val="24"/>
          <w:szCs w:val="24"/>
        </w:rPr>
        <w:t>to the following bank account after receipt of the permit application reference number</w:t>
      </w:r>
      <w:r>
        <w:rPr>
          <w:rFonts w:ascii="Arial Narrow" w:hAnsi="Arial Narrow" w:cs="Arial"/>
          <w:sz w:val="24"/>
          <w:szCs w:val="24"/>
        </w:rPr>
        <w:t>.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7C0776" w:rsidRPr="00C87199" w:rsidTr="000860FD">
        <w:tc>
          <w:tcPr>
            <w:tcW w:w="10260" w:type="dxa"/>
          </w:tcPr>
          <w:p w:rsidR="007C0776" w:rsidRPr="00C87199" w:rsidRDefault="007C0776" w:rsidP="000860FD">
            <w:pPr>
              <w:tabs>
                <w:tab w:val="left" w:pos="54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C87199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Departmental of Environmental Affairs                         </w:t>
            </w:r>
          </w:p>
          <w:p w:rsidR="007C0776" w:rsidRPr="00C87199" w:rsidRDefault="007C0776" w:rsidP="000860FD">
            <w:pPr>
              <w:tabs>
                <w:tab w:val="left" w:pos="54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C87199">
              <w:rPr>
                <w:rFonts w:ascii="Arial Narrow" w:hAnsi="Arial Narrow" w:cs="Arial"/>
                <w:sz w:val="24"/>
                <w:szCs w:val="24"/>
              </w:rPr>
              <w:t xml:space="preserve">ABSA Bank                                                                   </w:t>
            </w:r>
          </w:p>
          <w:p w:rsidR="007C0776" w:rsidRPr="00C87199" w:rsidRDefault="007C0776" w:rsidP="000860FD">
            <w:pPr>
              <w:tabs>
                <w:tab w:val="left" w:pos="54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C87199">
              <w:rPr>
                <w:rFonts w:ascii="Arial Narrow" w:hAnsi="Arial Narrow" w:cs="Arial"/>
                <w:sz w:val="24"/>
                <w:szCs w:val="24"/>
              </w:rPr>
              <w:t xml:space="preserve">Account  number: 1044240072                                     </w:t>
            </w:r>
          </w:p>
          <w:p w:rsidR="007C0776" w:rsidRPr="00C87199" w:rsidRDefault="007C0776" w:rsidP="000860FD">
            <w:pPr>
              <w:tabs>
                <w:tab w:val="left" w:pos="54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C87199">
              <w:rPr>
                <w:rFonts w:ascii="Arial Narrow" w:hAnsi="Arial Narrow" w:cs="Arial"/>
                <w:sz w:val="24"/>
                <w:szCs w:val="24"/>
              </w:rPr>
              <w:t>Account type: Current</w:t>
            </w:r>
          </w:p>
          <w:p w:rsidR="007C0776" w:rsidRPr="00C87199" w:rsidRDefault="007C0776" w:rsidP="000860FD">
            <w:pPr>
              <w:tabs>
                <w:tab w:val="left" w:pos="54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C87199">
              <w:rPr>
                <w:rFonts w:ascii="Arial Narrow" w:hAnsi="Arial Narrow" w:cs="Arial"/>
                <w:sz w:val="24"/>
                <w:szCs w:val="24"/>
              </w:rPr>
              <w:t>Branch code : 632005</w:t>
            </w:r>
          </w:p>
          <w:p w:rsidR="007C0776" w:rsidRPr="00C87199" w:rsidRDefault="007C0776" w:rsidP="000860FD">
            <w:pPr>
              <w:tabs>
                <w:tab w:val="left" w:pos="54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C87199">
              <w:rPr>
                <w:rFonts w:ascii="Arial Narrow" w:hAnsi="Arial Narrow" w:cs="Arial"/>
                <w:sz w:val="24"/>
                <w:szCs w:val="24"/>
              </w:rPr>
              <w:t>Swift Account : ABSA  ZAJJ CPT (outside SA)</w:t>
            </w:r>
          </w:p>
          <w:p w:rsidR="007C0776" w:rsidRPr="00C87199" w:rsidRDefault="007C0776" w:rsidP="000860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ahoma"/>
                <w:b/>
                <w:bCs/>
                <w:color w:val="FF0000"/>
                <w:sz w:val="24"/>
                <w:szCs w:val="24"/>
              </w:rPr>
            </w:pPr>
            <w:r w:rsidRPr="00C87199">
              <w:rPr>
                <w:rFonts w:ascii="Arial Narrow" w:hAnsi="Arial Narrow" w:cs="Arial"/>
                <w:sz w:val="24"/>
                <w:szCs w:val="24"/>
              </w:rPr>
              <w:t>Reference Number</w:t>
            </w:r>
            <w:r w:rsidRPr="00C8719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: </w:t>
            </w:r>
            <w:r w:rsidRPr="00C87199">
              <w:rPr>
                <w:rFonts w:ascii="Arial Narrow" w:hAnsi="Arial Narrow" w:cs="Tahoma"/>
                <w:b/>
                <w:bCs/>
                <w:color w:val="000000"/>
                <w:sz w:val="24"/>
                <w:szCs w:val="24"/>
              </w:rPr>
              <w:t>00946420</w:t>
            </w:r>
            <w:r w:rsidRPr="00C87199">
              <w:rPr>
                <w:rFonts w:ascii="Arial Narrow" w:hAnsi="Arial Narrow" w:cs="Tahoma"/>
                <w:bCs/>
                <w:color w:val="000000"/>
                <w:sz w:val="24"/>
                <w:szCs w:val="24"/>
              </w:rPr>
              <w:t xml:space="preserve"> &amp; Depositors Details (surname / name of company and reference number)</w:t>
            </w:r>
          </w:p>
        </w:tc>
      </w:tr>
    </w:tbl>
    <w:p w:rsidR="007C0776" w:rsidRPr="00C87199" w:rsidRDefault="007C0776" w:rsidP="007C0776">
      <w:pPr>
        <w:pStyle w:val="Heading2"/>
        <w:numPr>
          <w:ilvl w:val="0"/>
          <w:numId w:val="0"/>
        </w:numPr>
        <w:shd w:val="clear" w:color="auto" w:fill="A6A6A6" w:themeFill="background1" w:themeFillShade="A6"/>
        <w:tabs>
          <w:tab w:val="left" w:pos="567"/>
        </w:tabs>
        <w:spacing w:before="120" w:after="120" w:line="240" w:lineRule="auto"/>
        <w:ind w:left="-562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Submission of applications</w:t>
      </w:r>
    </w:p>
    <w:p w:rsidR="007C0776" w:rsidRPr="009E19DF" w:rsidRDefault="007C0776" w:rsidP="007C0776">
      <w:pPr>
        <w:spacing w:before="100" w:beforeAutospacing="1" w:after="100" w:afterAutospacing="1" w:line="240" w:lineRule="auto"/>
        <w:ind w:hanging="576"/>
        <w:jc w:val="both"/>
        <w:rPr>
          <w:rFonts w:ascii="Arial Narrow" w:hAnsi="Arial Narrow" w:cs="Arial"/>
          <w:b/>
          <w:sz w:val="24"/>
          <w:szCs w:val="24"/>
        </w:rPr>
      </w:pPr>
      <w:r w:rsidRPr="009E19DF">
        <w:rPr>
          <w:rFonts w:ascii="Arial Narrow" w:hAnsi="Arial Narrow" w:cs="Arial"/>
          <w:b/>
          <w:sz w:val="24"/>
          <w:szCs w:val="24"/>
        </w:rPr>
        <w:t>Co</w:t>
      </w:r>
      <w:r>
        <w:rPr>
          <w:rFonts w:ascii="Arial Narrow" w:hAnsi="Arial Narrow" w:cs="Arial"/>
          <w:b/>
          <w:sz w:val="24"/>
          <w:szCs w:val="24"/>
        </w:rPr>
        <w:t xml:space="preserve">pies of the deposit slip must </w:t>
      </w:r>
      <w:r w:rsidRPr="009E19DF">
        <w:rPr>
          <w:rFonts w:ascii="Arial Narrow" w:hAnsi="Arial Narrow" w:cs="Arial"/>
          <w:b/>
          <w:sz w:val="24"/>
          <w:szCs w:val="24"/>
        </w:rPr>
        <w:t>be mailed, or delivered to any one of the following addresses</w:t>
      </w:r>
      <w:r>
        <w:rPr>
          <w:rFonts w:ascii="Arial Narrow" w:hAnsi="Arial Narrow" w:cs="Arial"/>
          <w:b/>
          <w:sz w:val="24"/>
          <w:szCs w:val="24"/>
        </w:rPr>
        <w:t>:</w:t>
      </w:r>
    </w:p>
    <w:p w:rsidR="007C0776" w:rsidRDefault="007C0776" w:rsidP="007C0776">
      <w:pPr>
        <w:spacing w:after="0" w:line="240" w:lineRule="auto"/>
        <w:ind w:left="144" w:hanging="720"/>
        <w:rPr>
          <w:rFonts w:ascii="Arial Narrow" w:hAnsi="Arial Narrow" w:cs="Arial"/>
          <w:sz w:val="24"/>
          <w:szCs w:val="24"/>
        </w:rPr>
      </w:pPr>
      <w:r w:rsidRPr="009E19DF">
        <w:rPr>
          <w:rFonts w:ascii="Arial Narrow" w:hAnsi="Arial Narrow" w:cs="Arial"/>
          <w:b/>
          <w:sz w:val="24"/>
          <w:szCs w:val="24"/>
        </w:rPr>
        <w:t>Postal Address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Pr="009E19DF">
        <w:rPr>
          <w:rFonts w:ascii="Arial Narrow" w:hAnsi="Arial Narrow" w:cs="Arial"/>
          <w:b/>
          <w:sz w:val="24"/>
          <w:szCs w:val="24"/>
        </w:rPr>
        <w:t>Physical Address</w:t>
      </w:r>
    </w:p>
    <w:p w:rsidR="007C0776" w:rsidRDefault="007C0776" w:rsidP="007C0776">
      <w:pPr>
        <w:spacing w:after="0" w:line="240" w:lineRule="auto"/>
        <w:ind w:left="144" w:hanging="72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Department of Environmental Affairs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Department of Environmental Affairs</w:t>
      </w:r>
    </w:p>
    <w:p w:rsidR="007C0776" w:rsidRDefault="007C0776" w:rsidP="007C0776">
      <w:pPr>
        <w:spacing w:after="0" w:line="240" w:lineRule="auto"/>
        <w:ind w:left="144" w:hanging="72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 Director-General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The Director-General</w:t>
      </w:r>
    </w:p>
    <w:p w:rsidR="007C0776" w:rsidRDefault="007C0776" w:rsidP="007C0776">
      <w:pPr>
        <w:spacing w:after="0" w:line="240" w:lineRule="auto"/>
        <w:ind w:left="144" w:hanging="72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Attention: Director: Bioprospecting and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Attention: Director: Bioprospecting and Biodiversity Economy</w:t>
      </w:r>
    </w:p>
    <w:p w:rsidR="007C0776" w:rsidRDefault="007C0776" w:rsidP="007C0776">
      <w:pPr>
        <w:spacing w:after="0" w:line="240" w:lineRule="auto"/>
        <w:ind w:left="-56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Biodiversity Economy  </w:t>
      </w:r>
      <w:r>
        <w:rPr>
          <w:rFonts w:ascii="Arial Narrow" w:hAnsi="Arial Narrow" w:cs="Arial"/>
          <w:sz w:val="24"/>
          <w:szCs w:val="24"/>
        </w:rPr>
        <w:tab/>
        <w:t xml:space="preserve">          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 xml:space="preserve">Environmental House                        </w:t>
      </w:r>
    </w:p>
    <w:p w:rsidR="007C0776" w:rsidRDefault="007C0776" w:rsidP="007C0776">
      <w:pPr>
        <w:spacing w:after="0" w:line="240" w:lineRule="auto"/>
        <w:ind w:left="-56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Private Bag X447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Pr="004E5D47">
        <w:rPr>
          <w:rFonts w:ascii="Arial Narrow" w:hAnsi="Arial Narrow" w:cs="Arial"/>
          <w:sz w:val="24"/>
          <w:szCs w:val="24"/>
          <w:lang w:val="en-ZA"/>
        </w:rPr>
        <w:t xml:space="preserve">437 </w:t>
      </w:r>
      <w:r>
        <w:rPr>
          <w:rFonts w:ascii="Arial Narrow" w:hAnsi="Arial Narrow" w:cs="Arial"/>
          <w:sz w:val="24"/>
          <w:szCs w:val="24"/>
          <w:lang w:val="en-GB"/>
        </w:rPr>
        <w:t>Steve Biko Road</w:t>
      </w:r>
    </w:p>
    <w:p w:rsidR="007C0776" w:rsidRDefault="007C0776" w:rsidP="007C0776">
      <w:pPr>
        <w:spacing w:after="0" w:line="240" w:lineRule="auto"/>
        <w:ind w:left="144" w:hanging="720"/>
        <w:jc w:val="both"/>
        <w:rPr>
          <w:rFonts w:ascii="Arial Narrow" w:hAnsi="Arial Narrow" w:cs="Arial"/>
          <w:sz w:val="24"/>
          <w:szCs w:val="24"/>
        </w:rPr>
      </w:pPr>
      <w:r w:rsidRPr="00DE53C2">
        <w:rPr>
          <w:rFonts w:ascii="Arial Narrow" w:hAnsi="Arial Narrow" w:cs="Arial"/>
          <w:b/>
          <w:sz w:val="24"/>
          <w:szCs w:val="24"/>
        </w:rPr>
        <w:t>PRETORIA</w:t>
      </w:r>
      <w:r w:rsidRPr="00DE53C2"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Arcadia</w:t>
      </w:r>
    </w:p>
    <w:p w:rsidR="007C0776" w:rsidRDefault="007C0776" w:rsidP="007C0776">
      <w:pPr>
        <w:spacing w:after="0" w:line="240" w:lineRule="auto"/>
        <w:ind w:left="144" w:hanging="72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0001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0083</w:t>
      </w:r>
    </w:p>
    <w:p w:rsidR="007C0776" w:rsidRDefault="007C0776" w:rsidP="007C0776">
      <w:pPr>
        <w:spacing w:after="0" w:line="240" w:lineRule="auto"/>
        <w:ind w:left="144" w:hanging="720"/>
        <w:jc w:val="both"/>
        <w:rPr>
          <w:rFonts w:ascii="Arial Narrow" w:hAnsi="Arial Narrow" w:cs="Arial"/>
          <w:sz w:val="24"/>
          <w:szCs w:val="24"/>
        </w:rPr>
      </w:pPr>
    </w:p>
    <w:p w:rsidR="007C0776" w:rsidRDefault="007C0776" w:rsidP="007C0776">
      <w:pPr>
        <w:spacing w:after="0" w:line="240" w:lineRule="auto"/>
        <w:ind w:left="144" w:hanging="72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</w:p>
    <w:p w:rsidR="007C0776" w:rsidRPr="00A90CA5" w:rsidRDefault="007C0776" w:rsidP="007C0776">
      <w:pPr>
        <w:spacing w:before="100" w:beforeAutospacing="1" w:after="100" w:afterAutospacing="1" w:line="240" w:lineRule="auto"/>
        <w:ind w:left="144" w:hanging="720"/>
        <w:jc w:val="both"/>
        <w:rPr>
          <w:rFonts w:ascii="Arial Narrow" w:hAnsi="Arial Narrow"/>
          <w:sz w:val="24"/>
          <w:szCs w:val="24"/>
        </w:rPr>
      </w:pPr>
      <w:r w:rsidRPr="00A90CA5">
        <w:rPr>
          <w:rFonts w:ascii="Arial Narrow" w:hAnsi="Arial Narrow" w:cs="Arial"/>
          <w:b/>
          <w:sz w:val="24"/>
          <w:szCs w:val="24"/>
        </w:rPr>
        <w:t>E-mail address:</w:t>
      </w:r>
      <w:r w:rsidRPr="00A90CA5">
        <w:rPr>
          <w:rFonts w:ascii="Arial Narrow" w:hAnsi="Arial Narrow" w:cs="Arial"/>
          <w:sz w:val="24"/>
          <w:szCs w:val="24"/>
        </w:rPr>
        <w:t xml:space="preserve"> </w:t>
      </w:r>
      <w:r w:rsidRPr="00A90CA5">
        <w:rPr>
          <w:rFonts w:ascii="Arial Narrow" w:hAnsi="Arial Narrow"/>
          <w:sz w:val="24"/>
          <w:szCs w:val="24"/>
        </w:rPr>
        <w:t>BABS@environment.gov.z</w:t>
      </w:r>
      <w:r w:rsidRPr="00A90CA5">
        <w:rPr>
          <w:rFonts w:ascii="Arial Narrow" w:hAnsi="Arial Narrow" w:cs="Arial"/>
          <w:sz w:val="24"/>
          <w:szCs w:val="24"/>
        </w:rPr>
        <w:t>a</w:t>
      </w:r>
    </w:p>
    <w:p w:rsidR="00FD00F1" w:rsidRDefault="00FD00F1"/>
    <w:sectPr w:rsidR="00FD00F1" w:rsidSect="007C07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50D" w:rsidRDefault="006A150D" w:rsidP="007C0776">
      <w:pPr>
        <w:spacing w:after="0" w:line="240" w:lineRule="auto"/>
      </w:pPr>
      <w:r>
        <w:separator/>
      </w:r>
    </w:p>
  </w:endnote>
  <w:endnote w:type="continuationSeparator" w:id="0">
    <w:p w:rsidR="006A150D" w:rsidRDefault="006A150D" w:rsidP="007C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B2" w:rsidRDefault="009C63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485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63B2" w:rsidRDefault="009C63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3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63B2" w:rsidRDefault="009C63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B2" w:rsidRDefault="009C63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50D" w:rsidRDefault="006A150D" w:rsidP="007C0776">
      <w:pPr>
        <w:spacing w:after="0" w:line="240" w:lineRule="auto"/>
      </w:pPr>
      <w:r>
        <w:separator/>
      </w:r>
    </w:p>
  </w:footnote>
  <w:footnote w:type="continuationSeparator" w:id="0">
    <w:p w:rsidR="006A150D" w:rsidRDefault="006A150D" w:rsidP="007C0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B2" w:rsidRDefault="009C63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B2" w:rsidRDefault="009C63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B2" w:rsidRDefault="009C6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D272F"/>
    <w:multiLevelType w:val="multilevel"/>
    <w:tmpl w:val="2E803E86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657"/>
        </w:tabs>
        <w:ind w:left="657" w:hanging="567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3">
      <w:start w:val="1"/>
      <w:numFmt w:val="lowerLetter"/>
      <w:pStyle w:val="Heading4"/>
      <w:lvlText w:val="(%4)"/>
      <w:lvlJc w:val="righ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4">
      <w:start w:val="27"/>
      <w:numFmt w:val="lowerLetter"/>
      <w:pStyle w:val="Heading5"/>
      <w:lvlText w:val="(%5)"/>
      <w:lvlJc w:val="right"/>
      <w:pPr>
        <w:tabs>
          <w:tab w:val="num" w:pos="2835"/>
        </w:tabs>
        <w:ind w:left="2835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3C2B70D5"/>
    <w:multiLevelType w:val="hybridMultilevel"/>
    <w:tmpl w:val="8CD2FD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76"/>
    <w:rsid w:val="000558F5"/>
    <w:rsid w:val="002E13C6"/>
    <w:rsid w:val="006A150D"/>
    <w:rsid w:val="007C0776"/>
    <w:rsid w:val="009C63B2"/>
    <w:rsid w:val="00C45BD8"/>
    <w:rsid w:val="00FD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776"/>
    <w:rPr>
      <w:lang w:val="en-US"/>
    </w:rPr>
  </w:style>
  <w:style w:type="paragraph" w:styleId="Heading1">
    <w:name w:val="heading 1"/>
    <w:basedOn w:val="Normal"/>
    <w:next w:val="Heading2"/>
    <w:link w:val="Heading1Char"/>
    <w:qFormat/>
    <w:rsid w:val="007C0776"/>
    <w:pPr>
      <w:keepNext/>
      <w:numPr>
        <w:numId w:val="1"/>
      </w:numPr>
      <w:tabs>
        <w:tab w:val="left" w:pos="1134"/>
        <w:tab w:val="left" w:pos="1701"/>
      </w:tabs>
      <w:spacing w:before="360" w:after="240" w:line="360" w:lineRule="auto"/>
      <w:jc w:val="both"/>
      <w:outlineLvl w:val="0"/>
    </w:pPr>
    <w:rPr>
      <w:rFonts w:ascii="Times New Roman" w:eastAsia="Times New Roman" w:hAnsi="Times New Roman" w:cs="Times New Roman"/>
      <w:b/>
      <w:szCs w:val="20"/>
      <w:lang w:val="en-ZA"/>
    </w:rPr>
  </w:style>
  <w:style w:type="paragraph" w:styleId="Heading2">
    <w:name w:val="heading 2"/>
    <w:aliases w:val="Chapter Title"/>
    <w:basedOn w:val="Normal"/>
    <w:link w:val="Heading2Char"/>
    <w:qFormat/>
    <w:rsid w:val="007C0776"/>
    <w:pPr>
      <w:numPr>
        <w:ilvl w:val="1"/>
        <w:numId w:val="1"/>
      </w:numPr>
      <w:tabs>
        <w:tab w:val="left" w:pos="1134"/>
      </w:tabs>
      <w:spacing w:after="240" w:line="360" w:lineRule="auto"/>
      <w:jc w:val="both"/>
      <w:outlineLvl w:val="1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3">
    <w:name w:val="heading 3"/>
    <w:basedOn w:val="Normal"/>
    <w:link w:val="Heading3Char"/>
    <w:qFormat/>
    <w:rsid w:val="007C0776"/>
    <w:pPr>
      <w:numPr>
        <w:ilvl w:val="2"/>
        <w:numId w:val="1"/>
      </w:numPr>
      <w:tabs>
        <w:tab w:val="left" w:pos="1134"/>
        <w:tab w:val="left" w:pos="1701"/>
      </w:tabs>
      <w:spacing w:after="240" w:line="360" w:lineRule="auto"/>
      <w:jc w:val="both"/>
      <w:outlineLvl w:val="2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4">
    <w:name w:val="heading 4"/>
    <w:basedOn w:val="Normal"/>
    <w:link w:val="Heading4Char"/>
    <w:qFormat/>
    <w:rsid w:val="007C0776"/>
    <w:pPr>
      <w:numPr>
        <w:ilvl w:val="3"/>
        <w:numId w:val="1"/>
      </w:numPr>
      <w:tabs>
        <w:tab w:val="left" w:pos="1134"/>
        <w:tab w:val="left" w:pos="1701"/>
      </w:tabs>
      <w:spacing w:after="240" w:line="360" w:lineRule="auto"/>
      <w:jc w:val="both"/>
      <w:outlineLvl w:val="3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5">
    <w:name w:val="heading 5"/>
    <w:basedOn w:val="Normal"/>
    <w:link w:val="Heading5Char"/>
    <w:qFormat/>
    <w:rsid w:val="007C0776"/>
    <w:pPr>
      <w:numPr>
        <w:ilvl w:val="4"/>
        <w:numId w:val="1"/>
      </w:numPr>
      <w:tabs>
        <w:tab w:val="left" w:pos="1134"/>
        <w:tab w:val="left" w:pos="1701"/>
      </w:tabs>
      <w:spacing w:after="240" w:line="360" w:lineRule="auto"/>
      <w:jc w:val="both"/>
      <w:outlineLvl w:val="4"/>
    </w:pPr>
    <w:rPr>
      <w:rFonts w:ascii="Times New Roman" w:eastAsia="Times New Roman" w:hAnsi="Times New Roman" w:cs="Times New Roman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0776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aliases w:val="Chapter Title Char"/>
    <w:basedOn w:val="DefaultParagraphFont"/>
    <w:link w:val="Heading2"/>
    <w:rsid w:val="007C0776"/>
    <w:rPr>
      <w:rFonts w:ascii="Times New Roman" w:eastAsia="Times New Roman" w:hAnsi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7C0776"/>
    <w:rPr>
      <w:rFonts w:ascii="Times New Roman" w:eastAsia="Times New Roman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7C0776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7C0776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7C0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77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C0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776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776"/>
    <w:rPr>
      <w:lang w:val="en-US"/>
    </w:rPr>
  </w:style>
  <w:style w:type="paragraph" w:styleId="Heading1">
    <w:name w:val="heading 1"/>
    <w:basedOn w:val="Normal"/>
    <w:next w:val="Heading2"/>
    <w:link w:val="Heading1Char"/>
    <w:qFormat/>
    <w:rsid w:val="007C0776"/>
    <w:pPr>
      <w:keepNext/>
      <w:numPr>
        <w:numId w:val="1"/>
      </w:numPr>
      <w:tabs>
        <w:tab w:val="left" w:pos="1134"/>
        <w:tab w:val="left" w:pos="1701"/>
      </w:tabs>
      <w:spacing w:before="360" w:after="240" w:line="360" w:lineRule="auto"/>
      <w:jc w:val="both"/>
      <w:outlineLvl w:val="0"/>
    </w:pPr>
    <w:rPr>
      <w:rFonts w:ascii="Times New Roman" w:eastAsia="Times New Roman" w:hAnsi="Times New Roman" w:cs="Times New Roman"/>
      <w:b/>
      <w:szCs w:val="20"/>
      <w:lang w:val="en-ZA"/>
    </w:rPr>
  </w:style>
  <w:style w:type="paragraph" w:styleId="Heading2">
    <w:name w:val="heading 2"/>
    <w:aliases w:val="Chapter Title"/>
    <w:basedOn w:val="Normal"/>
    <w:link w:val="Heading2Char"/>
    <w:qFormat/>
    <w:rsid w:val="007C0776"/>
    <w:pPr>
      <w:numPr>
        <w:ilvl w:val="1"/>
        <w:numId w:val="1"/>
      </w:numPr>
      <w:tabs>
        <w:tab w:val="left" w:pos="1134"/>
      </w:tabs>
      <w:spacing w:after="240" w:line="360" w:lineRule="auto"/>
      <w:jc w:val="both"/>
      <w:outlineLvl w:val="1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3">
    <w:name w:val="heading 3"/>
    <w:basedOn w:val="Normal"/>
    <w:link w:val="Heading3Char"/>
    <w:qFormat/>
    <w:rsid w:val="007C0776"/>
    <w:pPr>
      <w:numPr>
        <w:ilvl w:val="2"/>
        <w:numId w:val="1"/>
      </w:numPr>
      <w:tabs>
        <w:tab w:val="left" w:pos="1134"/>
        <w:tab w:val="left" w:pos="1701"/>
      </w:tabs>
      <w:spacing w:after="240" w:line="360" w:lineRule="auto"/>
      <w:jc w:val="both"/>
      <w:outlineLvl w:val="2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4">
    <w:name w:val="heading 4"/>
    <w:basedOn w:val="Normal"/>
    <w:link w:val="Heading4Char"/>
    <w:qFormat/>
    <w:rsid w:val="007C0776"/>
    <w:pPr>
      <w:numPr>
        <w:ilvl w:val="3"/>
        <w:numId w:val="1"/>
      </w:numPr>
      <w:tabs>
        <w:tab w:val="left" w:pos="1134"/>
        <w:tab w:val="left" w:pos="1701"/>
      </w:tabs>
      <w:spacing w:after="240" w:line="360" w:lineRule="auto"/>
      <w:jc w:val="both"/>
      <w:outlineLvl w:val="3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5">
    <w:name w:val="heading 5"/>
    <w:basedOn w:val="Normal"/>
    <w:link w:val="Heading5Char"/>
    <w:qFormat/>
    <w:rsid w:val="007C0776"/>
    <w:pPr>
      <w:numPr>
        <w:ilvl w:val="4"/>
        <w:numId w:val="1"/>
      </w:numPr>
      <w:tabs>
        <w:tab w:val="left" w:pos="1134"/>
        <w:tab w:val="left" w:pos="1701"/>
      </w:tabs>
      <w:spacing w:after="240" w:line="360" w:lineRule="auto"/>
      <w:jc w:val="both"/>
      <w:outlineLvl w:val="4"/>
    </w:pPr>
    <w:rPr>
      <w:rFonts w:ascii="Times New Roman" w:eastAsia="Times New Roman" w:hAnsi="Times New Roman" w:cs="Times New Roman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0776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aliases w:val="Chapter Title Char"/>
    <w:basedOn w:val="DefaultParagraphFont"/>
    <w:link w:val="Heading2"/>
    <w:rsid w:val="007C0776"/>
    <w:rPr>
      <w:rFonts w:ascii="Times New Roman" w:eastAsia="Times New Roman" w:hAnsi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7C0776"/>
    <w:rPr>
      <w:rFonts w:ascii="Times New Roman" w:eastAsia="Times New Roman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7C0776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7C0776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7C0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77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C0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77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PNaicker</dc:creator>
  <cp:lastModifiedBy>NMbuyazi</cp:lastModifiedBy>
  <cp:revision>2</cp:revision>
  <dcterms:created xsi:type="dcterms:W3CDTF">2016-09-14T08:05:00Z</dcterms:created>
  <dcterms:modified xsi:type="dcterms:W3CDTF">2016-09-14T08:05:00Z</dcterms:modified>
</cp:coreProperties>
</file>